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53A0" w14:textId="79774BD8" w:rsidR="002D24AF" w:rsidRDefault="002D24AF" w:rsidP="002D24AF">
      <w:pPr>
        <w:pStyle w:val="Title"/>
      </w:pPr>
      <w:r>
        <w:t xml:space="preserve">Mahitahi Hauora Education Update – </w:t>
      </w:r>
      <w:r w:rsidR="009E041F">
        <w:t>1</w:t>
      </w:r>
      <w:r w:rsidR="00DF65FD">
        <w:t>8</w:t>
      </w:r>
      <w:r w:rsidR="009E041F">
        <w:t>th</w:t>
      </w:r>
      <w:r w:rsidR="00B26CA5">
        <w:t xml:space="preserve"> May</w:t>
      </w:r>
      <w:r w:rsidR="00B673C2">
        <w:t xml:space="preserve"> </w:t>
      </w:r>
      <w:r w:rsidR="008B570A">
        <w:t>2</w:t>
      </w:r>
      <w:r>
        <w:t>02</w:t>
      </w:r>
      <w:r w:rsidR="008B6F33">
        <w:t>3</w:t>
      </w:r>
    </w:p>
    <w:p w14:paraId="26FCF6B2" w14:textId="77777777" w:rsidR="002D24AF" w:rsidRDefault="002D24AF" w:rsidP="002D24AF">
      <w:pPr>
        <w:pStyle w:val="Heading1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eastAsia="Times New Roman"/>
        </w:rPr>
        <w:t>Professional development</w:t>
      </w:r>
    </w:p>
    <w:p w14:paraId="5190CEC6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For more professional development opportunities, please visit </w:t>
      </w:r>
      <w:hyperlink r:id="rId7" w:history="1">
        <w:r>
          <w:rPr>
            <w:rStyle w:val="Hyperlink"/>
            <w:i/>
            <w:iCs/>
          </w:rPr>
          <w:t>Home page - Mahitahi Hauora Primary Health Entity</w:t>
        </w:r>
      </w:hyperlink>
      <w:r>
        <w:rPr>
          <w:i/>
          <w:iCs/>
        </w:rPr>
        <w:t xml:space="preserve">  </w:t>
      </w:r>
    </w:p>
    <w:p w14:paraId="3B59600A" w14:textId="3CF09A5E" w:rsidR="002D24AF" w:rsidRDefault="00622FC9" w:rsidP="002D24AF">
      <w:pPr>
        <w:spacing w:after="240"/>
        <w:rPr>
          <w:i/>
          <w:iCs/>
        </w:rPr>
      </w:pPr>
      <w:r w:rsidRPr="00622FC9">
        <w:rPr>
          <w:i/>
          <w:iCs/>
          <w:noProof/>
        </w:rPr>
        <w:drawing>
          <wp:inline distT="0" distB="0" distL="0" distR="0" wp14:anchorId="005D4961" wp14:editId="298A627A">
            <wp:extent cx="5731510" cy="80073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B0F3" w14:textId="73989F32" w:rsidR="00D7650E" w:rsidRDefault="002F7246" w:rsidP="00D7650E">
      <w:pPr>
        <w:pStyle w:val="Heading3"/>
        <w:spacing w:before="600" w:after="300"/>
        <w:rPr>
          <w:rFonts w:ascii="Fira Sans" w:hAnsi="Fira Sans" w:cs="Times New Roman"/>
          <w:caps/>
          <w:color w:val="38B449"/>
        </w:rPr>
      </w:pPr>
      <w:r>
        <w:rPr>
          <w:i/>
          <w:iCs/>
        </w:rPr>
        <w:t xml:space="preserve">Either scroll down on front page and you will find a box </w:t>
      </w:r>
      <w:r w:rsidR="00D17D5E">
        <w:rPr>
          <w:i/>
          <w:iCs/>
        </w:rPr>
        <w:t xml:space="preserve">on left hand side </w:t>
      </w:r>
      <w:r w:rsidR="00D7650E">
        <w:rPr>
          <w:rFonts w:ascii="Fira Sans" w:hAnsi="Fira Sans"/>
          <w:caps/>
          <w:color w:val="38B449"/>
        </w:rPr>
        <w:t>CONTINUING MEDICAL EDUCATION / CONTINUING NURSING EDUCATION</w:t>
      </w:r>
    </w:p>
    <w:p w14:paraId="755EDCE4" w14:textId="030DEFCD" w:rsidR="00622FC9" w:rsidRDefault="00D7650E" w:rsidP="002D24AF">
      <w:pPr>
        <w:spacing w:after="240"/>
        <w:rPr>
          <w:i/>
          <w:iCs/>
        </w:rPr>
      </w:pPr>
      <w:r>
        <w:rPr>
          <w:i/>
          <w:iCs/>
        </w:rPr>
        <w:t>Or go to HEALTH &amp; WELLBEIN</w:t>
      </w:r>
      <w:r w:rsidR="00F81A53">
        <w:rPr>
          <w:i/>
          <w:iCs/>
        </w:rPr>
        <w:t>G</w:t>
      </w:r>
      <w:r>
        <w:rPr>
          <w:i/>
          <w:iCs/>
        </w:rPr>
        <w:t xml:space="preserve"> PARTNERS</w:t>
      </w:r>
      <w:r w:rsidR="00F81A53">
        <w:rPr>
          <w:i/>
          <w:iCs/>
        </w:rPr>
        <w:t xml:space="preserve"> Professional Development</w:t>
      </w:r>
      <w:r w:rsidR="00552773">
        <w:rPr>
          <w:i/>
          <w:iCs/>
        </w:rPr>
        <w:t xml:space="preserve"> in second </w:t>
      </w:r>
      <w:proofErr w:type="gramStart"/>
      <w:r w:rsidR="00552773">
        <w:rPr>
          <w:i/>
          <w:iCs/>
        </w:rPr>
        <w:t>column</w:t>
      </w:r>
      <w:proofErr w:type="gramEnd"/>
    </w:p>
    <w:p w14:paraId="6EC63EDD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Or </w:t>
      </w:r>
      <w:hyperlink r:id="rId9" w:history="1">
        <w:r w:rsidRPr="002074F4">
          <w:rPr>
            <w:rStyle w:val="Hyperlink"/>
            <w:i/>
            <w:iCs/>
          </w:rPr>
          <w:t>https://education.mahitahihauora.co.nz/w/upcoming/</w:t>
        </w:r>
      </w:hyperlink>
    </w:p>
    <w:p w14:paraId="46669F51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>Look out for weekly Professional Development</w:t>
      </w:r>
      <w:r w:rsidRPr="00E8756B">
        <w:rPr>
          <w:b/>
          <w:bCs/>
          <w:i/>
          <w:iCs/>
        </w:rPr>
        <w:t xml:space="preserve"> </w:t>
      </w:r>
      <w:proofErr w:type="spellStart"/>
      <w:r w:rsidRPr="00E8756B">
        <w:rPr>
          <w:b/>
          <w:bCs/>
          <w:i/>
          <w:iCs/>
        </w:rPr>
        <w:t>Medinz</w:t>
      </w:r>
      <w:proofErr w:type="spellEnd"/>
      <w:r>
        <w:rPr>
          <w:i/>
          <w:iCs/>
        </w:rPr>
        <w:t xml:space="preserve"> – Thursday morning at 10am highlighting upcoming Professional Development opportunities in Northland.</w:t>
      </w:r>
    </w:p>
    <w:p w14:paraId="497C9992" w14:textId="30D970B4" w:rsidR="002232EE" w:rsidRDefault="006064C8" w:rsidP="002D24AF">
      <w:pPr>
        <w:spacing w:after="240"/>
        <w:rPr>
          <w:i/>
          <w:iCs/>
        </w:rPr>
      </w:pPr>
      <w:r>
        <w:rPr>
          <w:i/>
          <w:iCs/>
        </w:rPr>
        <w:t xml:space="preserve">If you have ideas of valuable training </w:t>
      </w:r>
      <w:r w:rsidR="00954BF3">
        <w:rPr>
          <w:i/>
          <w:iCs/>
        </w:rPr>
        <w:t xml:space="preserve">or have any queries about these </w:t>
      </w:r>
      <w:r w:rsidR="00E33ECA">
        <w:rPr>
          <w:i/>
          <w:iCs/>
        </w:rPr>
        <w:t>courses,</w:t>
      </w:r>
      <w:r w:rsidR="00954BF3">
        <w:rPr>
          <w:i/>
          <w:iCs/>
        </w:rPr>
        <w:t xml:space="preserve"> please </w:t>
      </w:r>
      <w:proofErr w:type="gramStart"/>
      <w:r w:rsidR="00954BF3">
        <w:rPr>
          <w:i/>
          <w:iCs/>
        </w:rPr>
        <w:t>email</w:t>
      </w:r>
      <w:proofErr w:type="gramEnd"/>
      <w:r w:rsidR="00954BF3">
        <w:rPr>
          <w:i/>
          <w:iCs/>
        </w:rPr>
        <w:t xml:space="preserve"> </w:t>
      </w:r>
    </w:p>
    <w:p w14:paraId="249B706C" w14:textId="77EA9246" w:rsidR="00954BF3" w:rsidRDefault="00DF65FD" w:rsidP="002D24AF">
      <w:pPr>
        <w:spacing w:after="240"/>
        <w:rPr>
          <w:i/>
          <w:iCs/>
        </w:rPr>
      </w:pPr>
      <w:hyperlink r:id="rId10" w:history="1">
        <w:r w:rsidR="002232EE" w:rsidRPr="00E64FA8">
          <w:rPr>
            <w:rStyle w:val="Hyperlink"/>
            <w:i/>
            <w:iCs/>
          </w:rPr>
          <w:t>Education@mahitahihauora.co.nz</w:t>
        </w:r>
      </w:hyperlink>
      <w:r w:rsidR="00954BF3">
        <w:rPr>
          <w:i/>
          <w:iCs/>
        </w:rPr>
        <w:t xml:space="preserve"> </w:t>
      </w:r>
    </w:p>
    <w:p w14:paraId="6C1F4519" w14:textId="77777777" w:rsidR="005E6A61" w:rsidRDefault="005E6A61" w:rsidP="005E6A61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Mahitahi Hauora Education sessions</w:t>
      </w:r>
    </w:p>
    <w:p w14:paraId="06AACA98" w14:textId="77777777" w:rsidR="005E6A61" w:rsidRDefault="005E6A61" w:rsidP="005E6A61">
      <w:pPr>
        <w:ind w:firstLine="360"/>
        <w:rPr>
          <w:rStyle w:val="Hyperlink"/>
        </w:rPr>
      </w:pPr>
      <w:r>
        <w:t xml:space="preserve">More information available via our education website - </w:t>
      </w:r>
      <w:hyperlink r:id="rId11" w:history="1">
        <w:r>
          <w:rPr>
            <w:rStyle w:val="Hyperlink"/>
            <w:i/>
            <w:iCs/>
          </w:rPr>
          <w:t>Home page - Mahitahi Hauora Primary Health Entity</w:t>
        </w:r>
      </w:hyperlink>
    </w:p>
    <w:p w14:paraId="7D654B6E" w14:textId="176CEC67" w:rsidR="005E6A61" w:rsidRDefault="005E6A61" w:rsidP="00920DDD">
      <w:pPr>
        <w:rPr>
          <w:rStyle w:val="Heading2Char"/>
        </w:rPr>
      </w:pPr>
    </w:p>
    <w:p w14:paraId="05629B4A" w14:textId="5CF5B5F1" w:rsidR="000C0150" w:rsidRDefault="000C0150" w:rsidP="000C0150">
      <w:pPr>
        <w:pStyle w:val="Heading2"/>
        <w:rPr>
          <w:rFonts w:eastAsia="Times New Roman"/>
        </w:rPr>
      </w:pPr>
      <w:r>
        <w:rPr>
          <w:rFonts w:eastAsia="Times New Roman"/>
        </w:rPr>
        <w:t>HPV</w:t>
      </w:r>
      <w:r w:rsidR="000D44DE">
        <w:rPr>
          <w:rFonts w:eastAsia="Times New Roman"/>
        </w:rPr>
        <w:t xml:space="preserve"> Primary Screening update</w:t>
      </w:r>
      <w:r w:rsidR="0073338D">
        <w:rPr>
          <w:rFonts w:eastAsia="Times New Roman"/>
        </w:rPr>
        <w:t xml:space="preserve"> </w:t>
      </w:r>
    </w:p>
    <w:p w14:paraId="48B5E6C3" w14:textId="3EBECA25" w:rsidR="000C0150" w:rsidRDefault="00187239" w:rsidP="00920DD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Over </w:t>
      </w:r>
      <w:r w:rsidR="00137F5B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8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0 of you </w:t>
      </w:r>
      <w:r w:rsidR="007D2AD3" w:rsidRPr="007D2AD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have already registered for this update</w:t>
      </w:r>
      <w:r w:rsidR="007D2AD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from Te </w:t>
      </w:r>
      <w:proofErr w:type="spellStart"/>
      <w:r w:rsidR="007D2AD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Whatu</w:t>
      </w:r>
      <w:proofErr w:type="spellEnd"/>
      <w:r w:rsidR="007D2AD3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Ora</w:t>
      </w:r>
    </w:p>
    <w:p w14:paraId="307A9E25" w14:textId="6D083FDA" w:rsidR="003A5EB2" w:rsidRPr="00B873F8" w:rsidRDefault="003A5EB2" w:rsidP="00920DDD">
      <w:pPr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873F8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Tuesday </w:t>
      </w:r>
      <w:r w:rsidR="00E13B67" w:rsidRPr="00B873F8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23</w:t>
      </w:r>
      <w:r w:rsidR="00E13B67" w:rsidRPr="00B873F8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rd</w:t>
      </w:r>
      <w:r w:rsidR="00E13B67" w:rsidRPr="00B873F8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May – 6pm to 7.30pm</w:t>
      </w:r>
      <w:r w:rsidR="00D50538" w:rsidRPr="00B873F8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Online</w:t>
      </w:r>
    </w:p>
    <w:p w14:paraId="70866F13" w14:textId="51256358" w:rsidR="00A5008E" w:rsidRPr="00B873F8" w:rsidRDefault="00A5008E" w:rsidP="00920DD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 w:rsidRPr="00B873F8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HPV Primary Screening update</w:t>
      </w:r>
      <w:r w:rsidRPr="00B873F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- The why, </w:t>
      </w:r>
      <w:proofErr w:type="gramStart"/>
      <w:r w:rsidRPr="00B873F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what</w:t>
      </w:r>
      <w:proofErr w:type="gramEnd"/>
      <w:r w:rsidRPr="00B873F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and how of the transition to HPV primary screening for cervical cancer. The presentation from the HPV Primary Screening Project team will focus on the changes, </w:t>
      </w:r>
      <w:proofErr w:type="gramStart"/>
      <w:r w:rsidRPr="00B873F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training</w:t>
      </w:r>
      <w:proofErr w:type="gramEnd"/>
      <w:r w:rsidRPr="00B873F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and support for screen takers and those involved in supporting screening.  </w:t>
      </w:r>
    </w:p>
    <w:p w14:paraId="2261066E" w14:textId="03CF5E8F" w:rsidR="00A5008E" w:rsidRDefault="00F30DAC" w:rsidP="00920DD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Register at </w:t>
      </w:r>
      <w:hyperlink r:id="rId12" w:history="1">
        <w:r w:rsidRPr="00080FC3">
          <w:rPr>
            <w:rStyle w:val="Hyperlink"/>
            <w:rFonts w:asciiTheme="minorHAnsi" w:hAnsiTheme="minorHAnsi" w:cstheme="minorHAnsi"/>
            <w:sz w:val="24"/>
            <w:szCs w:val="24"/>
          </w:rPr>
          <w:t>https://education.mahitahihauora.co.nz/w/</w:t>
        </w:r>
      </w:hyperlink>
    </w:p>
    <w:p w14:paraId="766472EC" w14:textId="42E21352" w:rsidR="00F30DAC" w:rsidRDefault="00F30DAC" w:rsidP="00920DD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Or </w:t>
      </w:r>
      <w:hyperlink r:id="rId13" w:history="1">
        <w:r w:rsidR="004A2942" w:rsidRPr="00080FC3">
          <w:rPr>
            <w:rStyle w:val="Hyperlink"/>
            <w:rFonts w:asciiTheme="minorHAnsi" w:hAnsiTheme="minorHAnsi" w:cstheme="minorHAnsi"/>
            <w:sz w:val="24"/>
            <w:szCs w:val="24"/>
          </w:rPr>
          <w:t>https://education.mahitahihauora.co.nz/register?sgid=977af75ffc334ee2a88c33c3ae4fbe2c</w:t>
        </w:r>
      </w:hyperlink>
    </w:p>
    <w:p w14:paraId="5242D20A" w14:textId="77777777" w:rsidR="004A2942" w:rsidRPr="007D2AD3" w:rsidRDefault="004A2942" w:rsidP="00920DD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p w14:paraId="17BEBAEB" w14:textId="77777777" w:rsidR="00A73198" w:rsidRDefault="00A73198" w:rsidP="00A73198"/>
    <w:p w14:paraId="0B158205" w14:textId="474374FB" w:rsidR="00A73198" w:rsidRDefault="00A73198" w:rsidP="00A7319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Hepatitis </w:t>
      </w:r>
      <w:r w:rsidR="00BD5364">
        <w:rPr>
          <w:rFonts w:eastAsia="Times New Roman"/>
        </w:rPr>
        <w:t xml:space="preserve">B &amp; </w:t>
      </w:r>
      <w:r>
        <w:rPr>
          <w:rFonts w:eastAsia="Times New Roman"/>
        </w:rPr>
        <w:t>C – Update by Professor Ed Gane</w:t>
      </w:r>
      <w:r w:rsidR="00A06E19">
        <w:rPr>
          <w:rFonts w:eastAsia="Times New Roman"/>
        </w:rPr>
        <w:t xml:space="preserve"> – Mahitahi Study Session </w:t>
      </w:r>
    </w:p>
    <w:p w14:paraId="5329B994" w14:textId="5EB8646A" w:rsidR="00A73198" w:rsidRPr="00697748" w:rsidRDefault="003A5EB2" w:rsidP="00A73198">
      <w:pPr>
        <w:rPr>
          <w:rFonts w:asciiTheme="minorHAnsi" w:hAnsiTheme="minorHAnsi" w:cstheme="minorHAnsi"/>
          <w:b/>
          <w:lang w:eastAsia="en-NZ"/>
        </w:rPr>
      </w:pPr>
      <w:r>
        <w:rPr>
          <w:b/>
          <w:bCs/>
        </w:rPr>
        <w:t xml:space="preserve">Thursday </w:t>
      </w:r>
      <w:r w:rsidR="00945626">
        <w:rPr>
          <w:b/>
          <w:bCs/>
        </w:rPr>
        <w:t>25</w:t>
      </w:r>
      <w:proofErr w:type="gramStart"/>
      <w:r w:rsidR="00945626" w:rsidRPr="00945626">
        <w:rPr>
          <w:b/>
          <w:bCs/>
          <w:vertAlign w:val="superscript"/>
        </w:rPr>
        <w:t>th</w:t>
      </w:r>
      <w:r w:rsidR="00945626">
        <w:rPr>
          <w:b/>
          <w:bCs/>
        </w:rPr>
        <w:t xml:space="preserve"> </w:t>
      </w:r>
      <w:r w:rsidR="00A73198">
        <w:rPr>
          <w:b/>
          <w:bCs/>
        </w:rPr>
        <w:t xml:space="preserve"> May</w:t>
      </w:r>
      <w:proofErr w:type="gramEnd"/>
      <w:r w:rsidR="00A73198">
        <w:t xml:space="preserve">  </w:t>
      </w:r>
      <w:r w:rsidR="00A73198" w:rsidRPr="00B873F8">
        <w:rPr>
          <w:b/>
          <w:bCs/>
        </w:rPr>
        <w:t>– 6.00pm - 7.00pm Live online.</w:t>
      </w:r>
      <w:r w:rsidR="00A73198">
        <w:t xml:space="preserve">  </w:t>
      </w:r>
      <w:r w:rsidR="00A73198">
        <w:br/>
      </w:r>
      <w:r w:rsidR="00DD1CB9" w:rsidRPr="00697748">
        <w:rPr>
          <w:rFonts w:asciiTheme="minorHAnsi" w:hAnsiTheme="minorHAnsi" w:cstheme="minorHAnsi"/>
          <w:color w:val="FFFFFF"/>
          <w:spacing w:val="2"/>
          <w:shd w:val="clear" w:color="auto" w:fill="062E68"/>
        </w:rPr>
        <w:t xml:space="preserve">Professor Ed Gane will update on the Hepatitis C elimination goal, community programmes, </w:t>
      </w:r>
      <w:proofErr w:type="gramStart"/>
      <w:r w:rsidR="00DD1CB9" w:rsidRPr="00697748">
        <w:rPr>
          <w:rFonts w:asciiTheme="minorHAnsi" w:hAnsiTheme="minorHAnsi" w:cstheme="minorHAnsi"/>
          <w:color w:val="FFFFFF"/>
          <w:spacing w:val="2"/>
          <w:shd w:val="clear" w:color="auto" w:fill="062E68"/>
        </w:rPr>
        <w:t>treatment</w:t>
      </w:r>
      <w:proofErr w:type="gramEnd"/>
      <w:r w:rsidR="00DD1CB9" w:rsidRPr="00697748">
        <w:rPr>
          <w:rFonts w:asciiTheme="minorHAnsi" w:hAnsiTheme="minorHAnsi" w:cstheme="minorHAnsi"/>
          <w:color w:val="FFFFFF"/>
          <w:spacing w:val="2"/>
          <w:shd w:val="clear" w:color="auto" w:fill="062E68"/>
        </w:rPr>
        <w:t xml:space="preserve"> and Hep C Health Pathway with opportunity to ask questions.</w:t>
      </w:r>
      <w:r w:rsidR="00B73A55" w:rsidRPr="00697748">
        <w:rPr>
          <w:rFonts w:asciiTheme="minorHAnsi" w:hAnsiTheme="minorHAnsi" w:cstheme="minorHAnsi"/>
          <w:color w:val="FFFFFF"/>
          <w:spacing w:val="2"/>
          <w:shd w:val="clear" w:color="auto" w:fill="062E68"/>
        </w:rPr>
        <w:t xml:space="preserve"> </w:t>
      </w:r>
    </w:p>
    <w:p w14:paraId="1BCA1CB3" w14:textId="5CE7EF4A" w:rsidR="00F8044E" w:rsidRDefault="00A73198" w:rsidP="00A73198">
      <w:pPr>
        <w:rPr>
          <w:rStyle w:val="Hyperlink"/>
          <w:rFonts w:asciiTheme="minorHAnsi" w:hAnsiTheme="minorHAnsi" w:cstheme="minorHAnsi"/>
        </w:rPr>
      </w:pPr>
      <w:r w:rsidRPr="00697748">
        <w:rPr>
          <w:rFonts w:asciiTheme="minorHAnsi" w:hAnsiTheme="minorHAnsi" w:cstheme="minorHAnsi"/>
          <w:color w:val="232333"/>
          <w:spacing w:val="6"/>
          <w:shd w:val="clear" w:color="auto" w:fill="FFFFFF"/>
        </w:rPr>
        <w:t>Registration link:</w:t>
      </w:r>
      <w:r w:rsidRPr="00697748">
        <w:rPr>
          <w:rFonts w:asciiTheme="minorHAnsi" w:hAnsiTheme="minorHAnsi" w:cstheme="minorHAnsi"/>
        </w:rPr>
        <w:t xml:space="preserve"> </w:t>
      </w:r>
      <w:hyperlink r:id="rId14" w:history="1">
        <w:r w:rsidR="00C10DB1" w:rsidRPr="00697748">
          <w:rPr>
            <w:rStyle w:val="Hyperlink"/>
            <w:rFonts w:asciiTheme="minorHAnsi" w:hAnsiTheme="minorHAnsi" w:cstheme="minorHAnsi"/>
          </w:rPr>
          <w:t>https://education.mahitahihauora.co.nz/register?sgid=7640fdf80dcd48f097093e4c8bf1fa46</w:t>
        </w:r>
      </w:hyperlink>
    </w:p>
    <w:p w14:paraId="48D3D9E7" w14:textId="77777777" w:rsidR="00F8044E" w:rsidRPr="00F8044E" w:rsidRDefault="00F8044E" w:rsidP="00A73198">
      <w:pPr>
        <w:rPr>
          <w:rFonts w:asciiTheme="minorHAnsi" w:hAnsiTheme="minorHAnsi" w:cstheme="minorHAnsi"/>
          <w:color w:val="0563C1"/>
          <w:u w:val="single"/>
        </w:rPr>
      </w:pPr>
    </w:p>
    <w:p w14:paraId="681D43E4" w14:textId="77777777" w:rsidR="006F33FF" w:rsidRDefault="00A64032" w:rsidP="006F33FF">
      <w:pPr>
        <w:shd w:val="clear" w:color="auto" w:fill="FFFFFF"/>
        <w:spacing w:after="150" w:line="375" w:lineRule="atLeast"/>
        <w:rPr>
          <w:rFonts w:asciiTheme="minorHAnsi" w:eastAsia="Times New Roman" w:hAnsiTheme="minorHAnsi" w:cstheme="minorHAnsi"/>
          <w:color w:val="626262"/>
          <w:spacing w:val="2"/>
          <w:lang w:eastAsia="en-NZ"/>
        </w:rPr>
      </w:pPr>
      <w:r w:rsidRPr="00697748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>Topics to be covered include:</w:t>
      </w:r>
    </w:p>
    <w:p w14:paraId="6249D8F6" w14:textId="25848634" w:rsidR="00A64032" w:rsidRPr="006F33FF" w:rsidRDefault="00A64032" w:rsidP="006F33FF">
      <w:pPr>
        <w:pStyle w:val="ListParagraph"/>
        <w:numPr>
          <w:ilvl w:val="0"/>
          <w:numId w:val="9"/>
        </w:numPr>
        <w:shd w:val="clear" w:color="auto" w:fill="FFFFFF"/>
        <w:spacing w:after="150" w:line="375" w:lineRule="atLeast"/>
        <w:rPr>
          <w:rFonts w:asciiTheme="minorHAnsi" w:eastAsia="Times New Roman" w:hAnsiTheme="minorHAnsi" w:cstheme="minorHAnsi"/>
          <w:color w:val="626262"/>
          <w:spacing w:val="2"/>
          <w:lang w:eastAsia="en-NZ"/>
        </w:rPr>
      </w:pPr>
      <w:r w:rsidRPr="006F33FF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>Hepatitis C elimination goal - how are we doing?</w:t>
      </w:r>
    </w:p>
    <w:p w14:paraId="461551AC" w14:textId="36C182F2" w:rsidR="00A64032" w:rsidRPr="00697748" w:rsidRDefault="00A64032" w:rsidP="006F33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color w:val="626262"/>
          <w:spacing w:val="2"/>
          <w:lang w:eastAsia="en-NZ"/>
        </w:rPr>
      </w:pPr>
      <w:r w:rsidRPr="00697748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lastRenderedPageBreak/>
        <w:t xml:space="preserve">Community programmes including point of care </w:t>
      </w:r>
      <w:r w:rsidR="00AD0F84" w:rsidRPr="00697748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>testing.</w:t>
      </w:r>
    </w:p>
    <w:p w14:paraId="3AEB1A70" w14:textId="77777777" w:rsidR="00A64032" w:rsidRPr="00697748" w:rsidRDefault="00A64032" w:rsidP="006F33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color w:val="626262"/>
          <w:spacing w:val="2"/>
          <w:lang w:eastAsia="en-NZ"/>
        </w:rPr>
      </w:pPr>
      <w:r w:rsidRPr="00697748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 xml:space="preserve">Treating Hep C - </w:t>
      </w:r>
      <w:proofErr w:type="spellStart"/>
      <w:r w:rsidRPr="00697748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>Maviret</w:t>
      </w:r>
      <w:proofErr w:type="spellEnd"/>
      <w:r w:rsidRPr="00697748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 xml:space="preserve"> 101</w:t>
      </w:r>
    </w:p>
    <w:p w14:paraId="68620431" w14:textId="72D134B6" w:rsidR="00A64032" w:rsidRDefault="00A64032" w:rsidP="006F33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color w:val="626262"/>
          <w:spacing w:val="2"/>
          <w:lang w:eastAsia="en-NZ"/>
        </w:rPr>
      </w:pPr>
      <w:r w:rsidRPr="00697748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>The Hep C Health Pathway</w:t>
      </w:r>
    </w:p>
    <w:p w14:paraId="5EE02D8A" w14:textId="5DEC927F" w:rsidR="004427FA" w:rsidRDefault="00D52076" w:rsidP="006F33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color w:val="626262"/>
          <w:spacing w:val="2"/>
          <w:lang w:eastAsia="en-NZ"/>
        </w:rPr>
      </w:pPr>
      <w:r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>Hep B update &amp; incentives</w:t>
      </w:r>
    </w:p>
    <w:p w14:paraId="57BCF2CB" w14:textId="685F845B" w:rsidR="00D52076" w:rsidRPr="00697748" w:rsidRDefault="00D52076" w:rsidP="006F33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color w:val="626262"/>
          <w:spacing w:val="2"/>
          <w:lang w:eastAsia="en-NZ"/>
        </w:rPr>
      </w:pPr>
      <w:r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 xml:space="preserve">POADMS claiming </w:t>
      </w:r>
      <w:r w:rsidR="00AD0F84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>process.</w:t>
      </w:r>
    </w:p>
    <w:p w14:paraId="1347ACE9" w14:textId="427BBFE5" w:rsidR="00A64032" w:rsidRPr="00697748" w:rsidRDefault="00A64032" w:rsidP="006F33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eastAsia="Times New Roman" w:hAnsiTheme="minorHAnsi" w:cstheme="minorHAnsi"/>
          <w:color w:val="626262"/>
          <w:spacing w:val="2"/>
          <w:lang w:eastAsia="en-NZ"/>
        </w:rPr>
      </w:pPr>
      <w:r w:rsidRPr="00697748">
        <w:rPr>
          <w:rFonts w:asciiTheme="minorHAnsi" w:eastAsia="Times New Roman" w:hAnsiTheme="minorHAnsi" w:cstheme="minorHAnsi"/>
          <w:color w:val="626262"/>
          <w:spacing w:val="2"/>
          <w:lang w:eastAsia="en-NZ"/>
        </w:rPr>
        <w:t>Questions/Answers</w:t>
      </w:r>
    </w:p>
    <w:p w14:paraId="7A230AE0" w14:textId="42959CC8" w:rsidR="00C10DB1" w:rsidRPr="00697748" w:rsidRDefault="00A64032" w:rsidP="00A73198">
      <w:pPr>
        <w:rPr>
          <w:rFonts w:asciiTheme="minorHAnsi" w:hAnsiTheme="minorHAnsi" w:cstheme="minorHAnsi"/>
        </w:rPr>
      </w:pPr>
      <w:proofErr w:type="gramStart"/>
      <w:r w:rsidRPr="00697748">
        <w:rPr>
          <w:rFonts w:asciiTheme="minorHAnsi" w:hAnsiTheme="minorHAnsi" w:cstheme="minorHAnsi"/>
        </w:rPr>
        <w:t>Also</w:t>
      </w:r>
      <w:proofErr w:type="gramEnd"/>
      <w:r w:rsidRPr="00697748">
        <w:rPr>
          <w:rFonts w:asciiTheme="minorHAnsi" w:hAnsiTheme="minorHAnsi" w:cstheme="minorHAnsi"/>
        </w:rPr>
        <w:t xml:space="preserve"> information on Hep B incentive programmes in Northland and </w:t>
      </w:r>
      <w:r w:rsidR="00273E94" w:rsidRPr="00697748">
        <w:rPr>
          <w:rFonts w:asciiTheme="minorHAnsi" w:hAnsiTheme="minorHAnsi" w:cstheme="minorHAnsi"/>
        </w:rPr>
        <w:t>how to work with Primary Options to secure payment</w:t>
      </w:r>
      <w:r w:rsidR="00697748" w:rsidRPr="00697748">
        <w:rPr>
          <w:rFonts w:asciiTheme="minorHAnsi" w:hAnsiTheme="minorHAnsi" w:cstheme="minorHAnsi"/>
        </w:rPr>
        <w:t>s</w:t>
      </w:r>
      <w:r w:rsidR="00273E94" w:rsidRPr="00697748">
        <w:rPr>
          <w:rFonts w:asciiTheme="minorHAnsi" w:hAnsiTheme="minorHAnsi" w:cstheme="minorHAnsi"/>
        </w:rPr>
        <w:t xml:space="preserve"> for Hep C</w:t>
      </w:r>
      <w:r w:rsidR="00697748" w:rsidRPr="00697748">
        <w:rPr>
          <w:rFonts w:asciiTheme="minorHAnsi" w:hAnsiTheme="minorHAnsi" w:cstheme="minorHAnsi"/>
        </w:rPr>
        <w:t xml:space="preserve"> treatment.</w:t>
      </w:r>
    </w:p>
    <w:p w14:paraId="736A2CC9" w14:textId="3347CC89" w:rsidR="00CB2311" w:rsidRDefault="00CB2311" w:rsidP="00A73198"/>
    <w:p w14:paraId="647E663B" w14:textId="6024C3B1" w:rsidR="00CB2311" w:rsidRDefault="00CB2311" w:rsidP="00A73198"/>
    <w:p w14:paraId="43F0D3C0" w14:textId="3FF55F23" w:rsidR="0036754A" w:rsidRDefault="0036754A" w:rsidP="0036754A">
      <w:pPr>
        <w:rPr>
          <w:rStyle w:val="Heading2Char"/>
        </w:rPr>
      </w:pPr>
      <w:r>
        <w:rPr>
          <w:rStyle w:val="Heading2Char"/>
        </w:rPr>
        <w:t>Cultural Safety – Mahitahi Study session</w:t>
      </w:r>
      <w:r w:rsidR="00B3498F">
        <w:rPr>
          <w:rStyle w:val="Heading2Char"/>
        </w:rPr>
        <w:t xml:space="preserve"> - online</w:t>
      </w:r>
    </w:p>
    <w:p w14:paraId="5D0CF1EC" w14:textId="18C0ADC0" w:rsidR="00E020A1" w:rsidRDefault="00E020A1" w:rsidP="00E020A1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8</w:t>
      </w:r>
      <w:r w:rsidR="00D8326F" w:rsidRPr="00D8326F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 w:rsidR="00D8326F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June 2023</w:t>
      </w:r>
      <w:r w:rsidR="00EF0BCB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6.30 to 7.30</w:t>
      </w:r>
      <w:r w:rsidR="00B3498F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pm</w:t>
      </w:r>
    </w:p>
    <w:p w14:paraId="32D65825" w14:textId="2154C4DB" w:rsidR="008D54BD" w:rsidRDefault="008D54BD" w:rsidP="00E020A1">
      <w:pPr>
        <w:rPr>
          <w:b/>
          <w:bCs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With Jessica </w:t>
      </w:r>
      <w:proofErr w:type="spellStart"/>
      <w:r w:rsidR="00B01277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Buddendijk</w:t>
      </w:r>
      <w:proofErr w:type="spellEnd"/>
      <w:r w:rsidR="00B01277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from Mobile Health/ Rural Health Development</w:t>
      </w:r>
    </w:p>
    <w:p w14:paraId="08F832A9" w14:textId="2C98CB50" w:rsidR="0036754A" w:rsidRDefault="0036754A" w:rsidP="0036754A">
      <w:r>
        <w:t>To register for th</w:t>
      </w:r>
      <w:r w:rsidR="00B3498F">
        <w:t>i</w:t>
      </w:r>
      <w:r>
        <w:t>s</w:t>
      </w:r>
      <w:r w:rsidR="00B3498F">
        <w:t xml:space="preserve"> </w:t>
      </w:r>
      <w:r>
        <w:t>FREE course please use th</w:t>
      </w:r>
      <w:r w:rsidR="00B3498F">
        <w:t>is</w:t>
      </w:r>
      <w:r>
        <w:t xml:space="preserve"> link:</w:t>
      </w:r>
    </w:p>
    <w:p w14:paraId="7CBC99B8" w14:textId="57957737" w:rsidR="00B3498F" w:rsidRDefault="00DF65FD" w:rsidP="0036754A">
      <w:hyperlink r:id="rId15" w:history="1">
        <w:r w:rsidR="00567BBE" w:rsidRPr="00ED2B2D">
          <w:rPr>
            <w:rStyle w:val="Hyperlink"/>
          </w:rPr>
          <w:t>https://mobilehealth.zoom.us/webinar/register/WN_y_HKWHMjQE64uPkdDRSbug</w:t>
        </w:r>
      </w:hyperlink>
    </w:p>
    <w:p w14:paraId="79AA578B" w14:textId="77777777" w:rsidR="00567BBE" w:rsidRDefault="00567BBE" w:rsidP="0036754A"/>
    <w:p w14:paraId="3A7E2989" w14:textId="32DDA3B9" w:rsidR="00952649" w:rsidRDefault="00A06E19" w:rsidP="00952649">
      <w:pPr>
        <w:rPr>
          <w:rStyle w:val="Heading2Char"/>
        </w:rPr>
      </w:pPr>
      <w:r w:rsidRPr="00A06E19">
        <w:rPr>
          <w:rStyle w:val="Heading2Char"/>
        </w:rPr>
        <w:t>Optimising Hypertension Management in Primary Health Care</w:t>
      </w:r>
      <w:r>
        <w:rPr>
          <w:rStyle w:val="Heading2Char"/>
        </w:rPr>
        <w:t xml:space="preserve"> – Mahitahi Study session</w:t>
      </w:r>
      <w:r w:rsidR="00952649">
        <w:rPr>
          <w:rStyle w:val="Heading2Char"/>
        </w:rPr>
        <w:t xml:space="preserve"> - online</w:t>
      </w:r>
    </w:p>
    <w:p w14:paraId="150C31A2" w14:textId="7764401B" w:rsidR="00952649" w:rsidRDefault="0073338D" w:rsidP="00952649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20</w:t>
      </w:r>
      <w:r w:rsidRPr="0073338D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</w:t>
      </w:r>
      <w:r w:rsidR="00C04FCE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June </w:t>
      </w:r>
      <w:r w:rsidR="0095264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2023 6.</w:t>
      </w:r>
      <w:r w:rsidR="00C04FCE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0</w:t>
      </w:r>
      <w:r w:rsidR="0095264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0 to 7.</w:t>
      </w:r>
      <w:r w:rsidR="00C04FCE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0</w:t>
      </w:r>
      <w:r w:rsidR="0095264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0pm</w:t>
      </w:r>
    </w:p>
    <w:p w14:paraId="31108646" w14:textId="2AB6BD02" w:rsidR="00786A2B" w:rsidRPr="00F20917" w:rsidRDefault="008425DC" w:rsidP="00786A2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Find out about </w:t>
      </w:r>
      <w:r w:rsidR="00A57EF4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latest evidence regarding managing hypertension, Overview of </w:t>
      </w:r>
      <w:r w:rsidR="00F6322D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Whangarei </w:t>
      </w:r>
      <w:r w:rsidR="00F50E2D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>Hospital’s</w:t>
      </w:r>
      <w:r w:rsidR="00F6322D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 hypertension service and </w:t>
      </w:r>
      <w:r w:rsidR="00F20917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ongoing education opportunities &amp; </w:t>
      </w:r>
      <w:r w:rsidR="00F50E2D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>support. Presenters</w:t>
      </w:r>
      <w:r w:rsidR="00D7677A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 </w:t>
      </w:r>
      <w:r w:rsidR="00786A2B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Dr Sharen </w:t>
      </w:r>
      <w:proofErr w:type="spellStart"/>
      <w:r w:rsidR="00786A2B" w:rsidRPr="00F20917">
        <w:rPr>
          <w:rFonts w:asciiTheme="minorHAnsi" w:hAnsiTheme="minorHAnsi" w:cstheme="minorHAnsi"/>
          <w:color w:val="000000"/>
          <w:sz w:val="22"/>
          <w:szCs w:val="22"/>
        </w:rPr>
        <w:t>Supershad</w:t>
      </w:r>
      <w:proofErr w:type="spellEnd"/>
      <w:r w:rsidR="00786A2B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 – Renal Physician and dedicated specialist in clinical hypertension with the American Society of Hypertension</w:t>
      </w:r>
      <w:r w:rsidR="00AD10A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7677A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0E2D" w:rsidRPr="00F20917">
        <w:rPr>
          <w:rFonts w:asciiTheme="minorHAnsi" w:hAnsiTheme="minorHAnsi" w:cstheme="minorHAnsi"/>
          <w:color w:val="000000"/>
          <w:sz w:val="22"/>
          <w:szCs w:val="22"/>
        </w:rPr>
        <w:t>&amp; Kate</w:t>
      </w:r>
      <w:r w:rsidR="00786A2B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 Burson – Hypertension Clinical Nurse Specialist</w:t>
      </w:r>
      <w:r w:rsidR="00476C7F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 from Te </w:t>
      </w:r>
      <w:proofErr w:type="spellStart"/>
      <w:r w:rsidR="00476C7F" w:rsidRPr="00F20917">
        <w:rPr>
          <w:rFonts w:asciiTheme="minorHAnsi" w:hAnsiTheme="minorHAnsi" w:cstheme="minorHAnsi"/>
          <w:color w:val="000000"/>
          <w:sz w:val="22"/>
          <w:szCs w:val="22"/>
        </w:rPr>
        <w:t>Whatu</w:t>
      </w:r>
      <w:proofErr w:type="spellEnd"/>
      <w:r w:rsidR="00476C7F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 Ora Te Tai </w:t>
      </w:r>
      <w:proofErr w:type="spellStart"/>
      <w:r w:rsidR="00476C7F" w:rsidRPr="00F20917">
        <w:rPr>
          <w:rFonts w:asciiTheme="minorHAnsi" w:hAnsiTheme="minorHAnsi" w:cstheme="minorHAnsi"/>
          <w:color w:val="000000"/>
          <w:sz w:val="22"/>
          <w:szCs w:val="22"/>
        </w:rPr>
        <w:t>Tokerau</w:t>
      </w:r>
      <w:proofErr w:type="spellEnd"/>
    </w:p>
    <w:p w14:paraId="09F957FA" w14:textId="004EDF54" w:rsidR="00952649" w:rsidRDefault="00CA1041" w:rsidP="00952649">
      <w:r>
        <w:t xml:space="preserve">All Te Tai </w:t>
      </w:r>
      <w:proofErr w:type="spellStart"/>
      <w:r>
        <w:t>Tokerau</w:t>
      </w:r>
      <w:proofErr w:type="spellEnd"/>
      <w:r>
        <w:t xml:space="preserve"> health</w:t>
      </w:r>
      <w:r w:rsidR="000B283A">
        <w:t xml:space="preserve"> professionals can </w:t>
      </w:r>
      <w:r w:rsidR="00952649">
        <w:t>register for this FREE course please use this link:</w:t>
      </w:r>
    </w:p>
    <w:p w14:paraId="10FC8E6E" w14:textId="59D8616C" w:rsidR="0036754A" w:rsidRDefault="00DF65FD" w:rsidP="00BD5364">
      <w:pP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</w:pPr>
      <w:hyperlink r:id="rId16" w:history="1">
        <w:r w:rsidR="00F84780" w:rsidRPr="00080FC3"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https://education.mahitahihauora.co.nz/w/</w:t>
        </w:r>
      </w:hyperlink>
      <w:r w:rsidR="00F84780"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  <w:t xml:space="preserve"> or </w:t>
      </w:r>
      <w:hyperlink r:id="rId17" w:history="1">
        <w:r w:rsidR="00F84780" w:rsidRPr="00080FC3"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https://education.mahitahihauora.co.nz/register?sgid=e26785bd18b04566ba04f45248776afc</w:t>
        </w:r>
      </w:hyperlink>
    </w:p>
    <w:p w14:paraId="3D2B9D15" w14:textId="77777777" w:rsidR="00F84780" w:rsidRDefault="00F84780" w:rsidP="00BD5364">
      <w:pP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</w:pPr>
    </w:p>
    <w:p w14:paraId="57E78A00" w14:textId="03DB5B14" w:rsidR="00C3762A" w:rsidRDefault="00C3762A" w:rsidP="00C3762A">
      <w:pPr>
        <w:rPr>
          <w:rStyle w:val="Heading2Char"/>
        </w:rPr>
      </w:pPr>
      <w:r>
        <w:rPr>
          <w:rStyle w:val="Heading2Char"/>
        </w:rPr>
        <w:t>Code of Rights</w:t>
      </w:r>
      <w:r w:rsidR="004C4F92">
        <w:rPr>
          <w:rStyle w:val="Heading2Char"/>
        </w:rPr>
        <w:t xml:space="preserve">, Privacy, Confidentiality &amp; </w:t>
      </w:r>
      <w:r w:rsidR="00D53D8C">
        <w:rPr>
          <w:rStyle w:val="Heading2Char"/>
        </w:rPr>
        <w:t>Choice –</w:t>
      </w:r>
      <w:r>
        <w:rPr>
          <w:rStyle w:val="Heading2Char"/>
        </w:rPr>
        <w:t xml:space="preserve"> Mahitahi Study session - online</w:t>
      </w:r>
    </w:p>
    <w:p w14:paraId="68A5F757" w14:textId="780EF9CA" w:rsidR="00C3762A" w:rsidRDefault="00272B79" w:rsidP="00C3762A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22nd</w:t>
      </w:r>
      <w:r w:rsidR="00C3762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June 2023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– 12.30pm to 1.30pm – Lunch time session</w:t>
      </w:r>
    </w:p>
    <w:p w14:paraId="420EC089" w14:textId="77777777" w:rsidR="00C3762A" w:rsidRDefault="00C3762A" w:rsidP="00C3762A">
      <w:pPr>
        <w:rPr>
          <w:b/>
          <w:bCs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With Jessica </w:t>
      </w:r>
      <w:proofErr w:type="spellStart"/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Buddendijk</w:t>
      </w:r>
      <w:proofErr w:type="spellEnd"/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from Mobile Health/ Rural Health Development</w:t>
      </w:r>
    </w:p>
    <w:p w14:paraId="4AFD323E" w14:textId="644441FD" w:rsidR="00C3762A" w:rsidRDefault="00C3762A" w:rsidP="00C3762A">
      <w:r>
        <w:t xml:space="preserve">To register for this </w:t>
      </w:r>
      <w:r w:rsidR="00D76E3C">
        <w:t xml:space="preserve">FREE </w:t>
      </w:r>
      <w:r>
        <w:t>course please use this link:</w:t>
      </w:r>
    </w:p>
    <w:p w14:paraId="12C51909" w14:textId="77777777" w:rsidR="00AD75DA" w:rsidRDefault="00DF65FD" w:rsidP="00AD75DA">
      <w:hyperlink r:id="rId18" w:history="1">
        <w:r w:rsidR="00AD75DA" w:rsidRPr="00ED2B2D">
          <w:rPr>
            <w:rStyle w:val="Hyperlink"/>
          </w:rPr>
          <w:t>https://mobilehealth.zoom.us/webinar/register/WN_58r9aHMwRSGHDg5Q_fdcRw#</w:t>
        </w:r>
      </w:hyperlink>
    </w:p>
    <w:p w14:paraId="6E7D52A2" w14:textId="2AF84D95" w:rsidR="00C3762A" w:rsidRDefault="00C3762A" w:rsidP="00C3762A"/>
    <w:p w14:paraId="647333A5" w14:textId="77777777" w:rsidR="00CA71CC" w:rsidRDefault="00CA71CC" w:rsidP="00CA71CC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Health Related Education sessions</w:t>
      </w:r>
    </w:p>
    <w:p w14:paraId="3291378E" w14:textId="77777777" w:rsidR="00CA71CC" w:rsidRDefault="00CA71CC" w:rsidP="00CA71CC">
      <w:pPr>
        <w:ind w:firstLine="360"/>
      </w:pPr>
      <w:r>
        <w:t xml:space="preserve">Dated and timed sessions that we have heard </w:t>
      </w:r>
      <w:proofErr w:type="gramStart"/>
      <w:r>
        <w:t>about</w:t>
      </w:r>
      <w:proofErr w:type="gramEnd"/>
    </w:p>
    <w:p w14:paraId="491EBB0E" w14:textId="77777777" w:rsidR="00CA71CC" w:rsidRDefault="00CA71CC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</w:p>
    <w:p w14:paraId="69A07BD2" w14:textId="6CF679B4" w:rsidR="008152CD" w:rsidRPr="00914029" w:rsidRDefault="00CD5D3A" w:rsidP="008152CD">
      <w:pPr>
        <w:rPr>
          <w:rStyle w:val="Heading2Char"/>
          <w:rFonts w:ascii="Tahoma" w:hAnsi="Tahoma" w:cs="Tahoma"/>
          <w:b/>
          <w:bCs/>
          <w:color w:val="464646"/>
          <w:sz w:val="27"/>
          <w:szCs w:val="27"/>
        </w:rPr>
      </w:pPr>
      <w:r>
        <w:rPr>
          <w:rStyle w:val="Heading2Char"/>
        </w:rPr>
        <w:t>Clinical Records</w:t>
      </w:r>
      <w:r w:rsidR="003C2FB6">
        <w:rPr>
          <w:rStyle w:val="Heading2Char"/>
        </w:rPr>
        <w:t>:</w:t>
      </w:r>
      <w:r>
        <w:rPr>
          <w:rStyle w:val="Heading2Char"/>
        </w:rPr>
        <w:t xml:space="preserve"> </w:t>
      </w:r>
      <w:r w:rsidR="003C2FB6">
        <w:rPr>
          <w:rStyle w:val="Heading2Char"/>
        </w:rPr>
        <w:t>W</w:t>
      </w:r>
      <w:r>
        <w:rPr>
          <w:rStyle w:val="Heading2Char"/>
        </w:rPr>
        <w:t xml:space="preserve">hat you must include for ACC </w:t>
      </w:r>
      <w:proofErr w:type="gramStart"/>
      <w:r>
        <w:rPr>
          <w:rStyle w:val="Heading2Char"/>
        </w:rPr>
        <w:t>clients</w:t>
      </w:r>
      <w:proofErr w:type="gramEnd"/>
      <w:r w:rsidR="003C2FB6">
        <w:rPr>
          <w:rStyle w:val="Heading2Char"/>
        </w:rPr>
        <w:t xml:space="preserve"> </w:t>
      </w:r>
    </w:p>
    <w:p w14:paraId="4CBB20E6" w14:textId="77B21B2D" w:rsidR="00314826" w:rsidRDefault="00314826" w:rsidP="00314826">
      <w:pPr>
        <w:rPr>
          <w:b/>
          <w:bCs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Wednesday 24</w:t>
      </w:r>
      <w:r w:rsidRPr="00314826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May,</w:t>
      </w:r>
      <w:proofErr w:type="gramEnd"/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12-1pm t</w:t>
      </w:r>
      <w:r w:rsidR="000C4124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o u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nderstand what you must include in clinical records for your ACC clients and why it is important.</w:t>
      </w:r>
    </w:p>
    <w:p w14:paraId="41E9E9D3" w14:textId="17C207A6" w:rsidR="008152CD" w:rsidRDefault="00C856FD" w:rsidP="008152CD">
      <w:pPr>
        <w:rPr>
          <w:b/>
          <w:bCs/>
        </w:rPr>
      </w:pPr>
      <w:r>
        <w:rPr>
          <w:rFonts w:ascii="Tahoma" w:hAnsi="Tahoma" w:cs="Tahoma"/>
          <w:color w:val="464646"/>
          <w:sz w:val="21"/>
          <w:szCs w:val="21"/>
        </w:rPr>
        <w:t xml:space="preserve">Perfect for all ACC registered treatment providers, other than those working in mental injury, our friendly team will use case studies and </w:t>
      </w:r>
      <w:r w:rsidR="00180A5E">
        <w:rPr>
          <w:rFonts w:ascii="Tahoma" w:hAnsi="Tahoma" w:cs="Tahoma"/>
          <w:color w:val="464646"/>
          <w:sz w:val="21"/>
          <w:szCs w:val="21"/>
        </w:rPr>
        <w:t>real-life</w:t>
      </w:r>
      <w:r>
        <w:rPr>
          <w:rFonts w:ascii="Tahoma" w:hAnsi="Tahoma" w:cs="Tahoma"/>
          <w:color w:val="464646"/>
          <w:sz w:val="21"/>
          <w:szCs w:val="21"/>
        </w:rPr>
        <w:t xml:space="preserve"> examples to talk you through the essentials, share insights from their work and explain the need for some key pieces of information.  </w:t>
      </w:r>
    </w:p>
    <w:p w14:paraId="45BC2E6D" w14:textId="6C874AC0" w:rsidR="008152CD" w:rsidRDefault="008152CD" w:rsidP="008152CD">
      <w:r>
        <w:t xml:space="preserve">To register for this course please </w:t>
      </w:r>
      <w:r w:rsidR="00EB1C6F">
        <w:t>go to ACC</w:t>
      </w:r>
      <w:r w:rsidR="002E31C2">
        <w:t xml:space="preserve"> </w:t>
      </w:r>
      <w:r w:rsidR="00C54BBA">
        <w:t xml:space="preserve">Provider updates </w:t>
      </w:r>
      <w:proofErr w:type="gramStart"/>
      <w:r w:rsidR="00C54BBA" w:rsidRPr="00C54BBA">
        <w:t>https://www.acc.co.nz/for-providers/provider-news-and-events/watch-and-learn-webinars/</w:t>
      </w:r>
      <w:proofErr w:type="gramEnd"/>
      <w:r w:rsidR="00AA5C70">
        <w:t xml:space="preserve"> </w:t>
      </w:r>
    </w:p>
    <w:p w14:paraId="09B428BE" w14:textId="77777777" w:rsidR="00305888" w:rsidRDefault="00305888" w:rsidP="00D64405">
      <w:pPr>
        <w:rPr>
          <w:rStyle w:val="Heading2Char"/>
        </w:rPr>
      </w:pPr>
    </w:p>
    <w:p w14:paraId="3B83661D" w14:textId="77777777" w:rsidR="00096925" w:rsidRDefault="00096925" w:rsidP="00D64405">
      <w:pPr>
        <w:rPr>
          <w:rStyle w:val="Heading2Char"/>
        </w:rPr>
      </w:pPr>
    </w:p>
    <w:p w14:paraId="572E42FB" w14:textId="625C4AF3" w:rsidR="00D64405" w:rsidRDefault="00D64405" w:rsidP="00D64405">
      <w:pPr>
        <w:rPr>
          <w:rStyle w:val="Heading2Char"/>
        </w:rPr>
      </w:pPr>
      <w:r>
        <w:rPr>
          <w:rStyle w:val="Heading2Char"/>
        </w:rPr>
        <w:lastRenderedPageBreak/>
        <w:t>Assessment and Management of Urol</w:t>
      </w:r>
      <w:r w:rsidR="00A13FD0">
        <w:rPr>
          <w:rStyle w:val="Heading2Char"/>
        </w:rPr>
        <w:t xml:space="preserve">ogical Emergencies </w:t>
      </w:r>
      <w:r w:rsidR="00665E2D">
        <w:rPr>
          <w:rStyle w:val="Heading2Char"/>
        </w:rPr>
        <w:t>–</w:t>
      </w:r>
      <w:r w:rsidR="00A13FD0">
        <w:rPr>
          <w:rStyle w:val="Heading2Char"/>
        </w:rPr>
        <w:t xml:space="preserve"> </w:t>
      </w:r>
      <w:r w:rsidR="00665E2D">
        <w:rPr>
          <w:rStyle w:val="Heading2Char"/>
        </w:rPr>
        <w:t>NZ</w:t>
      </w:r>
      <w:r w:rsidR="00C61A82">
        <w:rPr>
          <w:rStyle w:val="Heading2Char"/>
        </w:rPr>
        <w:t xml:space="preserve"> </w:t>
      </w:r>
      <w:r w:rsidR="00665E2D">
        <w:rPr>
          <w:rStyle w:val="Heading2Char"/>
        </w:rPr>
        <w:t>U</w:t>
      </w:r>
      <w:r w:rsidR="00884FF9">
        <w:rPr>
          <w:rStyle w:val="Heading2Char"/>
        </w:rPr>
        <w:t>rol</w:t>
      </w:r>
      <w:r w:rsidR="00C563A1">
        <w:rPr>
          <w:rStyle w:val="Heading2Char"/>
        </w:rPr>
        <w:t>ogical Nurses Society</w:t>
      </w:r>
      <w:r>
        <w:rPr>
          <w:rStyle w:val="Heading2Char"/>
        </w:rPr>
        <w:t xml:space="preserve"> - online</w:t>
      </w:r>
    </w:p>
    <w:p w14:paraId="24CC6E1A" w14:textId="3E4E597C" w:rsidR="00D64405" w:rsidRDefault="00665E2D" w:rsidP="00D64405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12 June</w:t>
      </w:r>
      <w:r w:rsidR="00884FF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202</w:t>
      </w:r>
      <w:r w:rsidR="00D6440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3 – </w:t>
      </w:r>
      <w:r w:rsidR="00884FF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7pm to 8.30pm</w:t>
      </w:r>
    </w:p>
    <w:p w14:paraId="51A8A9E5" w14:textId="74D432C8" w:rsidR="00D64405" w:rsidRDefault="00F0045E" w:rsidP="00D64405">
      <w:pPr>
        <w:rPr>
          <w:b/>
          <w:bCs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3 </w:t>
      </w:r>
      <w:r w:rsidR="00E74A85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speakers including Keynote Speaker </w:t>
      </w:r>
      <w:r w:rsidR="00A8795C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Hazel Ecclestone Consultant Urologist</w:t>
      </w:r>
    </w:p>
    <w:p w14:paraId="4E8A96D9" w14:textId="2B5DE400" w:rsidR="00D64405" w:rsidRDefault="00D64405" w:rsidP="00D64405">
      <w:r>
        <w:t>To register for this course please use this link:</w:t>
      </w:r>
    </w:p>
    <w:p w14:paraId="56D2C8E0" w14:textId="77777777" w:rsidR="006E033C" w:rsidRDefault="00DF65FD" w:rsidP="006E033C">
      <w:hyperlink r:id="rId19" w:history="1">
        <w:r w:rsidR="006E033C">
          <w:rPr>
            <w:rStyle w:val="Hyperlink"/>
          </w:rPr>
          <w:t>NZUNS June Webinar - Register Now (mailchi.mp)</w:t>
        </w:r>
      </w:hyperlink>
    </w:p>
    <w:p w14:paraId="6F8B874F" w14:textId="77777777" w:rsidR="006E033C" w:rsidRDefault="006E033C" w:rsidP="00D64405"/>
    <w:p w14:paraId="2148AC05" w14:textId="32BEC68F" w:rsidR="00D64405" w:rsidRDefault="00D64405" w:rsidP="00844514">
      <w:pPr>
        <w:rPr>
          <w:rStyle w:val="Heading2Char"/>
        </w:rPr>
      </w:pPr>
    </w:p>
    <w:p w14:paraId="6788A3F6" w14:textId="09EFE435" w:rsidR="003232F6" w:rsidRDefault="00857F3B" w:rsidP="003232F6">
      <w:pPr>
        <w:rPr>
          <w:rStyle w:val="Heading2Char"/>
        </w:rPr>
      </w:pPr>
      <w:r>
        <w:rPr>
          <w:rStyle w:val="Heading2Char"/>
        </w:rPr>
        <w:t>Alzheimer’s</w:t>
      </w:r>
      <w:r w:rsidR="00110630">
        <w:rPr>
          <w:rStyle w:val="Heading2Char"/>
        </w:rPr>
        <w:t xml:space="preserve"> Northland Workshop </w:t>
      </w:r>
      <w:r w:rsidR="00004CFE">
        <w:rPr>
          <w:rStyle w:val="Heading2Char"/>
        </w:rPr>
        <w:t>“</w:t>
      </w:r>
      <w:r w:rsidR="00110630">
        <w:rPr>
          <w:rStyle w:val="Heading2Char"/>
        </w:rPr>
        <w:t>Walking in their shoes</w:t>
      </w:r>
      <w:r w:rsidR="00004CFE">
        <w:rPr>
          <w:rStyle w:val="Heading2Char"/>
        </w:rPr>
        <w:t>”</w:t>
      </w:r>
      <w:r w:rsidR="00110630">
        <w:rPr>
          <w:rStyle w:val="Heading2Char"/>
        </w:rPr>
        <w:t xml:space="preserve"> </w:t>
      </w:r>
    </w:p>
    <w:p w14:paraId="3AEE5A4F" w14:textId="77777777" w:rsidR="00770E4C" w:rsidRDefault="00857F3B" w:rsidP="00857F3B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13 June 2023 – </w:t>
      </w:r>
      <w:r w:rsidR="00EE17F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10am to 12pm</w:t>
      </w:r>
    </w:p>
    <w:p w14:paraId="07700D13" w14:textId="76FA2BE3" w:rsidR="009700F9" w:rsidRDefault="009700F9" w:rsidP="00857F3B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Outline of workshop:</w:t>
      </w:r>
    </w:p>
    <w:p w14:paraId="0C1C3804" w14:textId="4BEDE562" w:rsidR="00D02823" w:rsidRPr="00D02823" w:rsidRDefault="00D02823" w:rsidP="00D02823">
      <w:pPr>
        <w:pStyle w:val="ListParagraph"/>
        <w:numPr>
          <w:ilvl w:val="0"/>
          <w:numId w:val="12"/>
        </w:numP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</w:pPr>
      <w:r w:rsidRPr="00D02823"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  <w:t>Understanding Dementia</w:t>
      </w:r>
    </w:p>
    <w:p w14:paraId="24B319B5" w14:textId="495FBF44" w:rsidR="00D02823" w:rsidRPr="00D02823" w:rsidRDefault="00D02823" w:rsidP="00D02823">
      <w:pPr>
        <w:pStyle w:val="ListParagraph"/>
        <w:numPr>
          <w:ilvl w:val="0"/>
          <w:numId w:val="12"/>
        </w:numP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</w:pPr>
      <w:r w:rsidRPr="00D02823"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  <w:t>Understanding brain changes</w:t>
      </w:r>
    </w:p>
    <w:p w14:paraId="2D0969B4" w14:textId="1D205B32" w:rsidR="00D02823" w:rsidRPr="00D02823" w:rsidRDefault="00D02823" w:rsidP="00D02823">
      <w:pPr>
        <w:pStyle w:val="ListParagraph"/>
        <w:numPr>
          <w:ilvl w:val="0"/>
          <w:numId w:val="12"/>
        </w:numP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</w:pPr>
      <w:r w:rsidRPr="00D02823"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  <w:t>Adapting our approach</w:t>
      </w:r>
    </w:p>
    <w:p w14:paraId="5B167108" w14:textId="3E26330A" w:rsidR="00770E4C" w:rsidRDefault="00770E4C" w:rsidP="00857F3B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At Te Ora Hou Northland</w:t>
      </w:r>
      <w:r w:rsidR="00DF575C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104 Corks Road, Whangarei</w:t>
      </w:r>
    </w:p>
    <w:p w14:paraId="2ABDA93A" w14:textId="77777777" w:rsidR="00A47488" w:rsidRDefault="00770E4C" w:rsidP="00857F3B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Cost </w:t>
      </w:r>
      <w:r w:rsidR="00A47488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$20 </w:t>
      </w:r>
      <w:proofErr w:type="spellStart"/>
      <w:r w:rsidR="00A47488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koha</w:t>
      </w:r>
      <w:proofErr w:type="spellEnd"/>
      <w:r w:rsidR="00A47488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on the day</w:t>
      </w:r>
    </w:p>
    <w:p w14:paraId="79177926" w14:textId="75A93DA4" w:rsidR="00857F3B" w:rsidRDefault="00A47488" w:rsidP="00857F3B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RSVP </w:t>
      </w:r>
      <w:hyperlink r:id="rId20" w:history="1">
        <w:r w:rsidR="00D02823" w:rsidRPr="00B0305F">
          <w:rPr>
            <w:rStyle w:val="Hyperlink"/>
            <w:rFonts w:ascii="Helvetica" w:hAnsi="Helvetica" w:cs="Helvetica"/>
            <w:b/>
            <w:bCs/>
            <w:spacing w:val="6"/>
            <w:sz w:val="21"/>
            <w:szCs w:val="21"/>
            <w:shd w:val="clear" w:color="auto" w:fill="FFFFFF"/>
          </w:rPr>
          <w:t>Northland@alzheimers.org.nz</w:t>
        </w:r>
      </w:hyperlink>
    </w:p>
    <w:p w14:paraId="541C9D78" w14:textId="724F5C34" w:rsidR="00110630" w:rsidRDefault="00110630" w:rsidP="003232F6">
      <w:pPr>
        <w:rPr>
          <w:rStyle w:val="Heading2Char"/>
        </w:rPr>
      </w:pPr>
    </w:p>
    <w:p w14:paraId="1858BEA8" w14:textId="60221056" w:rsidR="00844514" w:rsidRDefault="00844514" w:rsidP="00844514">
      <w:pPr>
        <w:rPr>
          <w:rStyle w:val="Heading2Char"/>
        </w:rPr>
      </w:pPr>
      <w:r>
        <w:rPr>
          <w:rStyle w:val="Heading2Char"/>
        </w:rPr>
        <w:t xml:space="preserve">Supporting Yourself &amp; Others in the aftermath of Cyclone Gabrielle </w:t>
      </w:r>
      <w:r w:rsidR="005B1E71">
        <w:rPr>
          <w:rStyle w:val="Heading2Char"/>
        </w:rPr>
        <w:t>–</w:t>
      </w:r>
      <w:r>
        <w:rPr>
          <w:rStyle w:val="Heading2Char"/>
        </w:rPr>
        <w:t xml:space="preserve"> online</w:t>
      </w:r>
      <w:r w:rsidR="005B1E71">
        <w:rPr>
          <w:rStyle w:val="Heading2Char"/>
        </w:rPr>
        <w:t xml:space="preserve"> workshops and resources</w:t>
      </w:r>
    </w:p>
    <w:p w14:paraId="4BFD7188" w14:textId="36BDF7CC" w:rsidR="006C400C" w:rsidRPr="00845F85" w:rsidRDefault="009250E8" w:rsidP="006A0B2A">
      <w:pPr>
        <w:rPr>
          <w:rFonts w:asciiTheme="minorHAnsi" w:hAnsiTheme="minorHAnsi" w:cstheme="minorHAnsi"/>
          <w:b/>
          <w:bCs/>
          <w:spacing w:val="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pacing w:val="6"/>
          <w:sz w:val="24"/>
          <w:szCs w:val="24"/>
          <w:shd w:val="clear" w:color="auto" w:fill="FFFFFF"/>
        </w:rPr>
        <w:t>Mental Health Education &amp; Resource Centre</w:t>
      </w:r>
      <w:r w:rsidR="00CE6092">
        <w:rPr>
          <w:rFonts w:asciiTheme="minorHAnsi" w:hAnsiTheme="minorHAnsi" w:cstheme="minorHAnsi"/>
          <w:b/>
          <w:bCs/>
          <w:spacing w:val="6"/>
          <w:sz w:val="24"/>
          <w:szCs w:val="24"/>
          <w:shd w:val="clear" w:color="auto" w:fill="FFFFFF"/>
        </w:rPr>
        <w:t xml:space="preserve"> present:</w:t>
      </w:r>
    </w:p>
    <w:p w14:paraId="56FA6319" w14:textId="00737872" w:rsidR="007A357D" w:rsidRPr="00845F85" w:rsidRDefault="007A357D" w:rsidP="006A0B2A">
      <w:pPr>
        <w:rPr>
          <w:rFonts w:asciiTheme="minorHAnsi" w:hAnsiTheme="minorHAnsi" w:cstheme="minorHAnsi"/>
          <w:b/>
          <w:bCs/>
          <w:spacing w:val="6"/>
          <w:sz w:val="24"/>
          <w:szCs w:val="24"/>
          <w:shd w:val="clear" w:color="auto" w:fill="FFFFFF"/>
        </w:rPr>
      </w:pPr>
      <w:r w:rsidRPr="00845F85">
        <w:rPr>
          <w:rFonts w:asciiTheme="minorHAnsi" w:hAnsiTheme="minorHAnsi" w:cstheme="minorHAnsi"/>
          <w:b/>
          <w:bCs/>
          <w:spacing w:val="6"/>
          <w:sz w:val="24"/>
          <w:szCs w:val="24"/>
          <w:shd w:val="clear" w:color="auto" w:fill="FFFFFF"/>
        </w:rPr>
        <w:t>Community Workshops</w:t>
      </w:r>
    </w:p>
    <w:p w14:paraId="59A31CF4" w14:textId="72EE6FC4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These online workshops are designed for people in the community that are wanting to gain skills and tools to support</w:t>
      </w:r>
      <w:r w:rsidR="00845F85">
        <w:rPr>
          <w:rFonts w:asciiTheme="minorHAnsi" w:hAnsiTheme="minorHAnsi" w:cstheme="minorHAnsi"/>
        </w:rPr>
        <w:t xml:space="preserve"> </w:t>
      </w:r>
      <w:r w:rsidRPr="00845F85">
        <w:rPr>
          <w:rFonts w:asciiTheme="minorHAnsi" w:hAnsiTheme="minorHAnsi" w:cstheme="minorHAnsi"/>
        </w:rPr>
        <w:t>themselves and their whānau in the aftermath of Cyclone Gabrielle.</w:t>
      </w:r>
    </w:p>
    <w:p w14:paraId="619AA803" w14:textId="77777777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45F85">
        <w:rPr>
          <w:rFonts w:asciiTheme="minorHAnsi" w:hAnsiTheme="minorHAnsi" w:cstheme="minorHAnsi"/>
          <w:b/>
          <w:bCs/>
        </w:rPr>
        <w:t>• Recognising and Responding to Psychological Distress in the Community</w:t>
      </w:r>
    </w:p>
    <w:p w14:paraId="052C6019" w14:textId="77777777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Learn fundamental skills to understand and support others who may be experiencing mental distress and/or</w:t>
      </w:r>
    </w:p>
    <w:p w14:paraId="126F4CDE" w14:textId="77777777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mental illness, especially from the impacts of the cyclone.</w:t>
      </w:r>
    </w:p>
    <w:p w14:paraId="52E49373" w14:textId="10516280" w:rsidR="00645E5E" w:rsidRPr="00291471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91471">
        <w:rPr>
          <w:rFonts w:asciiTheme="minorHAnsi" w:hAnsiTheme="minorHAnsi" w:cstheme="minorHAnsi"/>
          <w:b/>
          <w:bCs/>
        </w:rPr>
        <w:t>• Wednesday 14 June, 7.00pm - 8.30pm</w:t>
      </w:r>
    </w:p>
    <w:p w14:paraId="25F98276" w14:textId="77777777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45F85">
        <w:rPr>
          <w:rFonts w:asciiTheme="minorHAnsi" w:hAnsiTheme="minorHAnsi" w:cstheme="minorHAnsi"/>
          <w:b/>
          <w:bCs/>
        </w:rPr>
        <w:t>• Understanding and Managing Change</w:t>
      </w:r>
    </w:p>
    <w:p w14:paraId="700EC0FB" w14:textId="77777777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Explore aspects of perception and control and how these processes play a key role in managing change.</w:t>
      </w:r>
    </w:p>
    <w:p w14:paraId="010E4E68" w14:textId="77777777" w:rsidR="00645E5E" w:rsidRPr="00291471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91471">
        <w:rPr>
          <w:rFonts w:asciiTheme="minorHAnsi" w:hAnsiTheme="minorHAnsi" w:cstheme="minorHAnsi"/>
          <w:b/>
          <w:bCs/>
        </w:rPr>
        <w:t>Thursday 8 June, 10.30am - 12.00pm • Thursday 22 June, 7.00pm - 8.30pm</w:t>
      </w:r>
    </w:p>
    <w:p w14:paraId="1CE28A94" w14:textId="77777777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 xml:space="preserve">• </w:t>
      </w:r>
      <w:r w:rsidRPr="00845F85">
        <w:rPr>
          <w:rFonts w:asciiTheme="minorHAnsi" w:hAnsiTheme="minorHAnsi" w:cstheme="minorHAnsi"/>
          <w:b/>
          <w:bCs/>
        </w:rPr>
        <w:t>Impacts of Trauma on Sleep and Life</w:t>
      </w:r>
    </w:p>
    <w:p w14:paraId="39EB1C58" w14:textId="6DF9088C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 xml:space="preserve">Discover the impacts of trauma and other ongoing challenges on the brain, </w:t>
      </w:r>
      <w:proofErr w:type="gramStart"/>
      <w:r w:rsidRPr="00845F85">
        <w:rPr>
          <w:rFonts w:asciiTheme="minorHAnsi" w:hAnsiTheme="minorHAnsi" w:cstheme="minorHAnsi"/>
        </w:rPr>
        <w:t>body</w:t>
      </w:r>
      <w:proofErr w:type="gramEnd"/>
      <w:r w:rsidRPr="00845F85">
        <w:rPr>
          <w:rFonts w:asciiTheme="minorHAnsi" w:hAnsiTheme="minorHAnsi" w:cstheme="minorHAnsi"/>
        </w:rPr>
        <w:t xml:space="preserve"> and mind. Gain </w:t>
      </w:r>
      <w:proofErr w:type="gramStart"/>
      <w:r w:rsidR="000E1CE0" w:rsidRPr="00845F85">
        <w:rPr>
          <w:rFonts w:asciiTheme="minorHAnsi" w:hAnsiTheme="minorHAnsi" w:cstheme="minorHAnsi"/>
        </w:rPr>
        <w:t>practical</w:t>
      </w:r>
      <w:proofErr w:type="gramEnd"/>
    </w:p>
    <w:p w14:paraId="0BAB3360" w14:textId="77777777" w:rsidR="00645E5E" w:rsidRPr="00845F85" w:rsidRDefault="00645E5E" w:rsidP="00645E5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 xml:space="preserve">strategies to support regulation, </w:t>
      </w:r>
      <w:proofErr w:type="gramStart"/>
      <w:r w:rsidRPr="00845F85">
        <w:rPr>
          <w:rFonts w:asciiTheme="minorHAnsi" w:hAnsiTheme="minorHAnsi" w:cstheme="minorHAnsi"/>
        </w:rPr>
        <w:t>sleep</w:t>
      </w:r>
      <w:proofErr w:type="gramEnd"/>
      <w:r w:rsidRPr="00845F85">
        <w:rPr>
          <w:rFonts w:asciiTheme="minorHAnsi" w:hAnsiTheme="minorHAnsi" w:cstheme="minorHAnsi"/>
        </w:rPr>
        <w:t xml:space="preserve"> and life.</w:t>
      </w:r>
    </w:p>
    <w:p w14:paraId="68E066A9" w14:textId="41DEAC1D" w:rsidR="007A357D" w:rsidRPr="00291471" w:rsidRDefault="00645E5E" w:rsidP="00645E5E">
      <w:pPr>
        <w:rPr>
          <w:rFonts w:asciiTheme="minorHAnsi" w:hAnsiTheme="minorHAnsi" w:cstheme="minorHAnsi"/>
          <w:b/>
          <w:bCs/>
          <w:spacing w:val="6"/>
          <w:shd w:val="clear" w:color="auto" w:fill="FFFFFF"/>
        </w:rPr>
      </w:pPr>
      <w:r w:rsidRPr="00291471">
        <w:rPr>
          <w:rFonts w:asciiTheme="minorHAnsi" w:hAnsiTheme="minorHAnsi" w:cstheme="minorHAnsi"/>
          <w:b/>
          <w:bCs/>
        </w:rPr>
        <w:t xml:space="preserve">Tuesday 13 June, 10.30am - 12.00pm • Monday 26 </w:t>
      </w:r>
      <w:proofErr w:type="gramStart"/>
      <w:r w:rsidRPr="00291471">
        <w:rPr>
          <w:rFonts w:asciiTheme="minorHAnsi" w:hAnsiTheme="minorHAnsi" w:cstheme="minorHAnsi"/>
          <w:b/>
          <w:bCs/>
        </w:rPr>
        <w:t>June,</w:t>
      </w:r>
      <w:proofErr w:type="gramEnd"/>
      <w:r w:rsidRPr="00291471">
        <w:rPr>
          <w:rFonts w:asciiTheme="minorHAnsi" w:hAnsiTheme="minorHAnsi" w:cstheme="minorHAnsi"/>
          <w:b/>
          <w:bCs/>
        </w:rPr>
        <w:t xml:space="preserve"> 2023 - 7.00pm - 8.30pm</w:t>
      </w:r>
    </w:p>
    <w:p w14:paraId="42450C4C" w14:textId="6660A28E" w:rsidR="007A357D" w:rsidRPr="00845F85" w:rsidRDefault="007A357D" w:rsidP="006A0B2A">
      <w:pPr>
        <w:rPr>
          <w:rFonts w:asciiTheme="minorHAnsi" w:hAnsiTheme="minorHAnsi" w:cstheme="minorHAnsi"/>
          <w:b/>
          <w:bCs/>
          <w:spacing w:val="6"/>
          <w:sz w:val="24"/>
          <w:szCs w:val="24"/>
          <w:shd w:val="clear" w:color="auto" w:fill="FFFFFF"/>
        </w:rPr>
      </w:pPr>
      <w:r w:rsidRPr="00845F85">
        <w:rPr>
          <w:rFonts w:asciiTheme="minorHAnsi" w:hAnsiTheme="minorHAnsi" w:cstheme="minorHAnsi"/>
          <w:b/>
          <w:bCs/>
          <w:spacing w:val="6"/>
          <w:sz w:val="24"/>
          <w:szCs w:val="24"/>
          <w:shd w:val="clear" w:color="auto" w:fill="FFFFFF"/>
        </w:rPr>
        <w:t>Online workshops for the Workforce</w:t>
      </w:r>
    </w:p>
    <w:p w14:paraId="156FEFBF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These online workshops are designed to provide essential skills in psychosocial disaster response and self-care for</w:t>
      </w:r>
    </w:p>
    <w:p w14:paraId="024D41D1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frontline workers, first responders and others working with cyclone-affected people.</w:t>
      </w:r>
    </w:p>
    <w:p w14:paraId="3B3CC724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45F85">
        <w:rPr>
          <w:rFonts w:asciiTheme="minorHAnsi" w:hAnsiTheme="minorHAnsi" w:cstheme="minorHAnsi"/>
        </w:rPr>
        <w:t xml:space="preserve">• </w:t>
      </w:r>
      <w:r w:rsidRPr="00845F85">
        <w:rPr>
          <w:rFonts w:asciiTheme="minorHAnsi" w:hAnsiTheme="minorHAnsi" w:cstheme="minorHAnsi"/>
          <w:b/>
          <w:bCs/>
        </w:rPr>
        <w:t>Disaster Recovery: Managing the Stressors Experienced by First Responders and Other Helpers</w:t>
      </w:r>
    </w:p>
    <w:p w14:paraId="25B072B1" w14:textId="0FCB1186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 xml:space="preserve">Explore the signs of stress-related impacts to traumatic events and disasters, and learn steps and strategies </w:t>
      </w:r>
      <w:proofErr w:type="gramStart"/>
      <w:r w:rsidR="00A22480" w:rsidRPr="00845F85">
        <w:rPr>
          <w:rFonts w:asciiTheme="minorHAnsi" w:hAnsiTheme="minorHAnsi" w:cstheme="minorHAnsi"/>
        </w:rPr>
        <w:t>you</w:t>
      </w:r>
      <w:proofErr w:type="gramEnd"/>
    </w:p>
    <w:p w14:paraId="7D2CB621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could use to mitigate or eliminate them.</w:t>
      </w:r>
    </w:p>
    <w:p w14:paraId="37541B48" w14:textId="0F675F11" w:rsidR="007504BA" w:rsidRPr="00A22480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45F85">
        <w:rPr>
          <w:rFonts w:asciiTheme="minorHAnsi" w:hAnsiTheme="minorHAnsi" w:cstheme="minorHAnsi"/>
        </w:rPr>
        <w:t xml:space="preserve"> </w:t>
      </w:r>
      <w:r w:rsidRPr="00A22480">
        <w:rPr>
          <w:rFonts w:asciiTheme="minorHAnsi" w:hAnsiTheme="minorHAnsi" w:cstheme="minorHAnsi"/>
          <w:b/>
          <w:bCs/>
        </w:rPr>
        <w:t>Thursday 1 June, 7.00pm - 8.30pm • Thursday 8 June, 7.00pm - 8.30pm</w:t>
      </w:r>
    </w:p>
    <w:p w14:paraId="30A76669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45F85">
        <w:rPr>
          <w:rFonts w:asciiTheme="minorHAnsi" w:hAnsiTheme="minorHAnsi" w:cstheme="minorHAnsi"/>
        </w:rPr>
        <w:t xml:space="preserve">• </w:t>
      </w:r>
      <w:r w:rsidRPr="00845F85">
        <w:rPr>
          <w:rFonts w:asciiTheme="minorHAnsi" w:hAnsiTheme="minorHAnsi" w:cstheme="minorHAnsi"/>
          <w:b/>
          <w:bCs/>
        </w:rPr>
        <w:t>Empathy Fatigue: Recognising the Signs and Strategies for Prevention and Recovery</w:t>
      </w:r>
    </w:p>
    <w:p w14:paraId="2110880A" w14:textId="7C6BF0F5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 xml:space="preserve">Those in helping-professions have an inherent risk of developing empathy fatigue. Learn how to identify </w:t>
      </w:r>
      <w:proofErr w:type="gramStart"/>
      <w:r w:rsidR="00A22480" w:rsidRPr="00845F85">
        <w:rPr>
          <w:rFonts w:asciiTheme="minorHAnsi" w:hAnsiTheme="minorHAnsi" w:cstheme="minorHAnsi"/>
        </w:rPr>
        <w:t>fatigue</w:t>
      </w:r>
      <w:proofErr w:type="gramEnd"/>
    </w:p>
    <w:p w14:paraId="123F9C76" w14:textId="5407D872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 xml:space="preserve">and respond to empathy fatigue, what factors increase the likelihood of burnout, and strategies to </w:t>
      </w:r>
      <w:proofErr w:type="gramStart"/>
      <w:r w:rsidR="00A22480" w:rsidRPr="00845F85">
        <w:rPr>
          <w:rFonts w:asciiTheme="minorHAnsi" w:hAnsiTheme="minorHAnsi" w:cstheme="minorHAnsi"/>
        </w:rPr>
        <w:t>enhance</w:t>
      </w:r>
      <w:proofErr w:type="gramEnd"/>
    </w:p>
    <w:p w14:paraId="2D621084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resilience.</w:t>
      </w:r>
    </w:p>
    <w:p w14:paraId="262073E4" w14:textId="77777777" w:rsidR="007504BA" w:rsidRPr="00A22480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22480">
        <w:rPr>
          <w:rFonts w:asciiTheme="minorHAnsi" w:hAnsiTheme="minorHAnsi" w:cstheme="minorHAnsi"/>
          <w:b/>
          <w:bCs/>
        </w:rPr>
        <w:t>Wednesday 31 May, 7.00pm - 8.30pm</w:t>
      </w:r>
    </w:p>
    <w:p w14:paraId="460AC6CC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 xml:space="preserve">• </w:t>
      </w:r>
      <w:r w:rsidRPr="00845F85">
        <w:rPr>
          <w:rFonts w:asciiTheme="minorHAnsi" w:hAnsiTheme="minorHAnsi" w:cstheme="minorHAnsi"/>
          <w:b/>
          <w:bCs/>
        </w:rPr>
        <w:t>Self-Care and Professional Practice When Working with Trauma and Tragedy</w:t>
      </w:r>
    </w:p>
    <w:p w14:paraId="26795933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Develop skills to be the best you can be when practising support during a tragedy, how to recognise and</w:t>
      </w:r>
    </w:p>
    <w:p w14:paraId="185FD23F" w14:textId="77777777" w:rsidR="007504BA" w:rsidRPr="00845F85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45F85">
        <w:rPr>
          <w:rFonts w:asciiTheme="minorHAnsi" w:hAnsiTheme="minorHAnsi" w:cstheme="minorHAnsi"/>
        </w:rPr>
        <w:t>acknowledge traumatic experiences and work through them effectively.</w:t>
      </w:r>
    </w:p>
    <w:p w14:paraId="2F1170C3" w14:textId="0BB6C1AE" w:rsidR="007504BA" w:rsidRPr="00A22480" w:rsidRDefault="007504BA" w:rsidP="007504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22480">
        <w:rPr>
          <w:rFonts w:asciiTheme="minorHAnsi" w:hAnsiTheme="minorHAnsi" w:cstheme="minorHAnsi"/>
          <w:b/>
          <w:bCs/>
        </w:rPr>
        <w:t>Tuesday 20 June, 7.00pm - 8.30pm • Thursday 29 June, 7.00pm - 8.30pm</w:t>
      </w:r>
    </w:p>
    <w:p w14:paraId="7D30F405" w14:textId="547BD682" w:rsidR="00ED4176" w:rsidRPr="00FD790C" w:rsidRDefault="009C2A36" w:rsidP="007504B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FD790C">
        <w:rPr>
          <w:rFonts w:ascii="URWGothicL-Demi" w:hAnsi="URWGothicL-Demi" w:cs="URWGothicL-Demi"/>
          <w:b/>
          <w:bCs/>
          <w:color w:val="2F5496" w:themeColor="accent1" w:themeShade="BF"/>
          <w:sz w:val="28"/>
          <w:szCs w:val="28"/>
        </w:rPr>
        <w:t xml:space="preserve">Register now at </w:t>
      </w:r>
      <w:r w:rsidR="000E1CE0" w:rsidRPr="00FD790C">
        <w:rPr>
          <w:rFonts w:ascii="URWGothicL-Demi" w:hAnsi="URWGothicL-Demi" w:cs="URWGothicL-Demi"/>
          <w:b/>
          <w:bCs/>
          <w:color w:val="2F5496" w:themeColor="accent1" w:themeShade="BF"/>
          <w:sz w:val="28"/>
          <w:szCs w:val="28"/>
        </w:rPr>
        <w:t>mherc.org.nz.</w:t>
      </w:r>
    </w:p>
    <w:p w14:paraId="24490F35" w14:textId="694E4481" w:rsidR="00645E5E" w:rsidRDefault="007504BA" w:rsidP="007504BA">
      <w:pPr>
        <w:rPr>
          <w:rFonts w:ascii="URWGothicL-Book" w:hAnsi="URWGothicL-Book" w:cs="URWGothicL-Book"/>
          <w:b/>
          <w:bCs/>
          <w:sz w:val="20"/>
          <w:szCs w:val="20"/>
        </w:rPr>
      </w:pPr>
      <w:r w:rsidRPr="00845F85">
        <w:rPr>
          <w:rFonts w:ascii="URWGothicL-Book" w:hAnsi="URWGothicL-Book" w:cs="URWGothicL-Book"/>
          <w:b/>
          <w:bCs/>
          <w:sz w:val="20"/>
          <w:szCs w:val="20"/>
        </w:rPr>
        <w:t>Funded by MSD (Ministry of Social Development)</w:t>
      </w:r>
    </w:p>
    <w:p w14:paraId="7AA6F5E1" w14:textId="48ABF03E" w:rsidR="00FD5DE5" w:rsidRDefault="00DF65FD" w:rsidP="007504BA">
      <w:hyperlink r:id="rId21" w:history="1">
        <w:r w:rsidR="00CE6092">
          <w:rPr>
            <w:rStyle w:val="Hyperlink"/>
          </w:rPr>
          <w:t xml:space="preserve">Download Resources | Mental Health Resources &amp; </w:t>
        </w:r>
        <w:proofErr w:type="gramStart"/>
        <w:r w:rsidR="00CE6092">
          <w:rPr>
            <w:rStyle w:val="Hyperlink"/>
          </w:rPr>
          <w:t>Information  |</w:t>
        </w:r>
        <w:proofErr w:type="gramEnd"/>
        <w:r w:rsidR="00CE6092">
          <w:rPr>
            <w:rStyle w:val="Hyperlink"/>
          </w:rPr>
          <w:t xml:space="preserve"> MHERC</w:t>
        </w:r>
      </w:hyperlink>
    </w:p>
    <w:p w14:paraId="072C606E" w14:textId="22C2F85A" w:rsidR="00CE6092" w:rsidRDefault="00CE6092" w:rsidP="007504BA">
      <w:r>
        <w:lastRenderedPageBreak/>
        <w:t>Call them on 033655344</w:t>
      </w:r>
      <w:r w:rsidR="00D13248">
        <w:t xml:space="preserve"> </w:t>
      </w:r>
      <w:r w:rsidR="005D071B">
        <w:t xml:space="preserve">or 0800 </w:t>
      </w:r>
      <w:proofErr w:type="gramStart"/>
      <w:r w:rsidR="005D071B">
        <w:t>424 399</w:t>
      </w:r>
      <w:proofErr w:type="gramEnd"/>
    </w:p>
    <w:p w14:paraId="2CBE69D1" w14:textId="74B7DA55" w:rsidR="005D071B" w:rsidRDefault="005D071B" w:rsidP="007504BA">
      <w:pPr>
        <w:rPr>
          <w:rFonts w:ascii="URWGothicL-Book" w:hAnsi="URWGothicL-Book" w:cs="URWGothicL-Book"/>
          <w:b/>
          <w:bCs/>
          <w:sz w:val="20"/>
          <w:szCs w:val="20"/>
        </w:rPr>
      </w:pPr>
      <w:r>
        <w:t>Tip sheets</w:t>
      </w:r>
      <w:r w:rsidR="00577474">
        <w:t xml:space="preserve"> available</w:t>
      </w:r>
      <w:r w:rsidR="005545C0">
        <w:t xml:space="preserve"> at </w:t>
      </w:r>
      <w:r w:rsidR="00577474">
        <w:t xml:space="preserve"> </w:t>
      </w:r>
      <w:hyperlink r:id="rId22" w:history="1">
        <w:r w:rsidR="005545C0">
          <w:rPr>
            <w:rStyle w:val="Hyperlink"/>
          </w:rPr>
          <w:t xml:space="preserve">Download Resources | Mental Health Resources &amp; </w:t>
        </w:r>
        <w:proofErr w:type="gramStart"/>
        <w:r w:rsidR="005545C0">
          <w:rPr>
            <w:rStyle w:val="Hyperlink"/>
          </w:rPr>
          <w:t>Information  |</w:t>
        </w:r>
        <w:proofErr w:type="gramEnd"/>
        <w:r w:rsidR="005545C0">
          <w:rPr>
            <w:rStyle w:val="Hyperlink"/>
          </w:rPr>
          <w:t xml:space="preserve"> MHERC</w:t>
        </w:r>
      </w:hyperlink>
    </w:p>
    <w:p w14:paraId="553CA592" w14:textId="791439BB" w:rsidR="00845F85" w:rsidRDefault="00845F85" w:rsidP="007504BA">
      <w:pPr>
        <w:rPr>
          <w:rFonts w:ascii="URWGothicL-Book" w:hAnsi="URWGothicL-Book" w:cs="URWGothicL-Book"/>
          <w:b/>
          <w:bCs/>
          <w:sz w:val="20"/>
          <w:szCs w:val="20"/>
        </w:rPr>
      </w:pPr>
    </w:p>
    <w:p w14:paraId="6D71B5EA" w14:textId="77777777" w:rsidR="00845F85" w:rsidRPr="00845F85" w:rsidRDefault="00845F85" w:rsidP="007504BA">
      <w:pPr>
        <w:rPr>
          <w:rFonts w:ascii="Helvetica" w:hAnsi="Helvetica" w:cs="Helvetica"/>
          <w:b/>
          <w:bCs/>
          <w:spacing w:val="6"/>
          <w:sz w:val="21"/>
          <w:szCs w:val="21"/>
          <w:shd w:val="clear" w:color="auto" w:fill="FFFFFF"/>
        </w:rPr>
      </w:pPr>
    </w:p>
    <w:p w14:paraId="6B29E68C" w14:textId="1B53619C" w:rsidR="00D7214F" w:rsidRDefault="00545F80" w:rsidP="00A519E9">
      <w:r>
        <w:t xml:space="preserve">We are currently </w:t>
      </w:r>
      <w:r w:rsidR="00AB7726">
        <w:t xml:space="preserve">working on </w:t>
      </w:r>
      <w:r w:rsidR="00ED2A61">
        <w:t xml:space="preserve">bringing back the </w:t>
      </w:r>
      <w:r w:rsidR="00AB7726" w:rsidRPr="00A519E9">
        <w:rPr>
          <w:b/>
          <w:bCs/>
        </w:rPr>
        <w:t>Telephone Triage for Nurses</w:t>
      </w:r>
      <w:r w:rsidR="00AB7726">
        <w:t xml:space="preserve"> – PEADS and Adult </w:t>
      </w:r>
      <w:r w:rsidR="00ED2A61">
        <w:t xml:space="preserve">which we are hoping will be in August. </w:t>
      </w:r>
      <w:r w:rsidR="00A778EC">
        <w:t xml:space="preserve"> </w:t>
      </w:r>
      <w:proofErr w:type="gramStart"/>
      <w:r w:rsidR="00A778EC">
        <w:t>Also</w:t>
      </w:r>
      <w:proofErr w:type="gramEnd"/>
      <w:r w:rsidR="00A778EC">
        <w:t xml:space="preserve"> </w:t>
      </w:r>
      <w:r w:rsidR="00A778EC" w:rsidRPr="00A519E9">
        <w:rPr>
          <w:b/>
          <w:bCs/>
        </w:rPr>
        <w:t>Telephone triage for Admin</w:t>
      </w:r>
      <w:r w:rsidR="00264354" w:rsidRPr="00A519E9">
        <w:rPr>
          <w:b/>
          <w:bCs/>
        </w:rPr>
        <w:t xml:space="preserve"> or </w:t>
      </w:r>
      <w:r w:rsidR="0051523B" w:rsidRPr="00A519E9">
        <w:rPr>
          <w:b/>
          <w:bCs/>
        </w:rPr>
        <w:t>non-clinical</w:t>
      </w:r>
      <w:r w:rsidR="00264354" w:rsidRPr="00A519E9">
        <w:rPr>
          <w:b/>
          <w:bCs/>
        </w:rPr>
        <w:t xml:space="preserve"> staff</w:t>
      </w:r>
      <w:r w:rsidR="00264354">
        <w:t>.</w:t>
      </w:r>
      <w:r w:rsidR="00495B4E">
        <w:t xml:space="preserve"> These sessions will be via zoom and limited to 20 </w:t>
      </w:r>
      <w:r w:rsidR="00792682">
        <w:t xml:space="preserve">people </w:t>
      </w:r>
      <w:r w:rsidR="00495B4E">
        <w:t xml:space="preserve">per </w:t>
      </w:r>
      <w:r w:rsidR="00792682">
        <w:t>course. Participants need to commit to both sessions as the topic is covered off completely over the two sessions.</w:t>
      </w:r>
    </w:p>
    <w:p w14:paraId="461D2C14" w14:textId="640C00CE" w:rsidR="00D7214F" w:rsidRDefault="00D7214F"/>
    <w:p w14:paraId="60DB957C" w14:textId="77777777" w:rsidR="004817B7" w:rsidRPr="00984209" w:rsidRDefault="004817B7" w:rsidP="004817B7">
      <w:pPr>
        <w:rPr>
          <w:sz w:val="24"/>
          <w:szCs w:val="24"/>
        </w:rPr>
      </w:pPr>
      <w:r w:rsidRPr="00984209">
        <w:rPr>
          <w:sz w:val="24"/>
          <w:szCs w:val="24"/>
        </w:rPr>
        <w:t xml:space="preserve">We are working on many other courses and will publish more dates and times when we get confirmation. </w:t>
      </w:r>
    </w:p>
    <w:p w14:paraId="38F7264D" w14:textId="4D8A1987" w:rsidR="005549E2" w:rsidRDefault="004817B7" w:rsidP="004817B7">
      <w:pPr>
        <w:rPr>
          <w:rStyle w:val="Hyperlink"/>
          <w:i/>
          <w:iCs/>
          <w:sz w:val="24"/>
          <w:szCs w:val="24"/>
        </w:rPr>
      </w:pPr>
      <w:r w:rsidRPr="00984209">
        <w:rPr>
          <w:sz w:val="24"/>
          <w:szCs w:val="24"/>
        </w:rPr>
        <w:t xml:space="preserve">Keep an eye on </w:t>
      </w:r>
      <w:r w:rsidR="001073B2">
        <w:rPr>
          <w:sz w:val="24"/>
          <w:szCs w:val="24"/>
        </w:rPr>
        <w:t>our</w:t>
      </w:r>
      <w:r w:rsidRPr="00984209">
        <w:rPr>
          <w:sz w:val="24"/>
          <w:szCs w:val="24"/>
        </w:rPr>
        <w:t xml:space="preserve"> education site to register and find out more information</w:t>
      </w:r>
      <w:r w:rsidR="00AB7138">
        <w:rPr>
          <w:sz w:val="24"/>
          <w:szCs w:val="24"/>
        </w:rPr>
        <w:t xml:space="preserve">. </w:t>
      </w:r>
      <w:r w:rsidR="005549E2" w:rsidRPr="00984209">
        <w:rPr>
          <w:i/>
          <w:iCs/>
          <w:sz w:val="24"/>
          <w:szCs w:val="24"/>
        </w:rPr>
        <w:t xml:space="preserve"> </w:t>
      </w:r>
      <w:hyperlink r:id="rId23" w:history="1">
        <w:r w:rsidR="005549E2" w:rsidRPr="00984209">
          <w:rPr>
            <w:rStyle w:val="Hyperlink"/>
            <w:i/>
            <w:iCs/>
            <w:sz w:val="24"/>
            <w:szCs w:val="24"/>
          </w:rPr>
          <w:t>https://education.mahitahihauora.co.nz/w/upcoming/</w:t>
        </w:r>
      </w:hyperlink>
    </w:p>
    <w:p w14:paraId="0F1B1EC2" w14:textId="77777777" w:rsidR="00FC4FE7" w:rsidRDefault="00FC4FE7" w:rsidP="004817B7">
      <w:pPr>
        <w:rPr>
          <w:sz w:val="24"/>
          <w:szCs w:val="24"/>
        </w:rPr>
      </w:pPr>
    </w:p>
    <w:p w14:paraId="630294D4" w14:textId="2DA29030" w:rsidR="004817B7" w:rsidRDefault="00FC4FE7" w:rsidP="004817B7">
      <w:pPr>
        <w:rPr>
          <w:sz w:val="24"/>
          <w:szCs w:val="24"/>
        </w:rPr>
      </w:pPr>
      <w:r>
        <w:rPr>
          <w:sz w:val="24"/>
          <w:szCs w:val="24"/>
        </w:rPr>
        <w:t xml:space="preserve">Hopefully </w:t>
      </w:r>
      <w:r w:rsidR="00AB7138">
        <w:rPr>
          <w:sz w:val="24"/>
          <w:szCs w:val="24"/>
        </w:rPr>
        <w:t xml:space="preserve">you are enrolled in </w:t>
      </w:r>
      <w:proofErr w:type="spellStart"/>
      <w:r w:rsidR="00AB7138">
        <w:rPr>
          <w:sz w:val="24"/>
          <w:szCs w:val="24"/>
        </w:rPr>
        <w:t>Medinz</w:t>
      </w:r>
      <w:proofErr w:type="spellEnd"/>
      <w:r>
        <w:rPr>
          <w:sz w:val="24"/>
          <w:szCs w:val="24"/>
        </w:rPr>
        <w:t>, as</w:t>
      </w:r>
      <w:r w:rsidR="00AB7138">
        <w:rPr>
          <w:sz w:val="24"/>
          <w:szCs w:val="24"/>
        </w:rPr>
        <w:t xml:space="preserve"> </w:t>
      </w:r>
      <w:r w:rsidR="005549E2">
        <w:rPr>
          <w:sz w:val="24"/>
          <w:szCs w:val="24"/>
        </w:rPr>
        <w:t xml:space="preserve">we advertise clinically relevant </w:t>
      </w:r>
      <w:r w:rsidR="00FF03CB">
        <w:rPr>
          <w:sz w:val="24"/>
          <w:szCs w:val="24"/>
        </w:rPr>
        <w:t>courses by email</w:t>
      </w:r>
      <w:r w:rsidR="005549E2">
        <w:rPr>
          <w:sz w:val="24"/>
          <w:szCs w:val="24"/>
        </w:rPr>
        <w:t xml:space="preserve"> </w:t>
      </w:r>
      <w:r w:rsidR="00962C88">
        <w:rPr>
          <w:sz w:val="24"/>
          <w:szCs w:val="24"/>
        </w:rPr>
        <w:t>each week</w:t>
      </w:r>
      <w:r w:rsidR="00FF0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BB040B">
        <w:rPr>
          <w:sz w:val="24"/>
          <w:szCs w:val="24"/>
        </w:rPr>
        <w:t>10am Thursday</w:t>
      </w:r>
      <w:r w:rsidR="00962C88">
        <w:rPr>
          <w:sz w:val="24"/>
          <w:szCs w:val="24"/>
        </w:rPr>
        <w:t>.</w:t>
      </w:r>
    </w:p>
    <w:p w14:paraId="30B2E9F8" w14:textId="77777777" w:rsidR="00FC4FE7" w:rsidRDefault="00FC4FE7" w:rsidP="004817B7">
      <w:pPr>
        <w:rPr>
          <w:rStyle w:val="Hyperlink"/>
          <w:i/>
          <w:iCs/>
          <w:sz w:val="24"/>
          <w:szCs w:val="24"/>
        </w:rPr>
      </w:pPr>
    </w:p>
    <w:p w14:paraId="75148099" w14:textId="11729AA7" w:rsidR="004817B7" w:rsidRDefault="004817B7" w:rsidP="004817B7">
      <w:pPr>
        <w:rPr>
          <w:rStyle w:val="Hyperlink"/>
          <w:sz w:val="24"/>
          <w:szCs w:val="24"/>
        </w:rPr>
      </w:pPr>
      <w:r w:rsidRPr="00984209">
        <w:rPr>
          <w:sz w:val="24"/>
          <w:szCs w:val="24"/>
        </w:rPr>
        <w:t>If you have any questions</w:t>
      </w:r>
      <w:r w:rsidR="005549E2">
        <w:rPr>
          <w:sz w:val="24"/>
          <w:szCs w:val="24"/>
        </w:rPr>
        <w:t xml:space="preserve"> regarding training or are looking for more information</w:t>
      </w:r>
      <w:r w:rsidRPr="00984209">
        <w:rPr>
          <w:sz w:val="24"/>
          <w:szCs w:val="24"/>
        </w:rPr>
        <w:t xml:space="preserve">, please contact our Education Team on Ph 021 869 712 or </w:t>
      </w:r>
      <w:hyperlink r:id="rId24" w:history="1">
        <w:r w:rsidRPr="00984209">
          <w:rPr>
            <w:rStyle w:val="Hyperlink"/>
            <w:sz w:val="24"/>
            <w:szCs w:val="24"/>
          </w:rPr>
          <w:t>education@mahitahihauora.co.nz</w:t>
        </w:r>
      </w:hyperlink>
    </w:p>
    <w:p w14:paraId="74A3C1F2" w14:textId="49375E2F" w:rsidR="005549E2" w:rsidRDefault="005549E2" w:rsidP="004817B7">
      <w:pPr>
        <w:rPr>
          <w:sz w:val="24"/>
          <w:szCs w:val="24"/>
        </w:rPr>
      </w:pPr>
    </w:p>
    <w:p w14:paraId="6C251015" w14:textId="56726E12" w:rsidR="00CB2F71" w:rsidRDefault="00CB2F71" w:rsidP="004817B7">
      <w:pPr>
        <w:rPr>
          <w:sz w:val="24"/>
          <w:szCs w:val="24"/>
        </w:rPr>
      </w:pPr>
      <w:r>
        <w:rPr>
          <w:sz w:val="24"/>
          <w:szCs w:val="24"/>
        </w:rPr>
        <w:t xml:space="preserve">There are lots of </w:t>
      </w:r>
      <w:r w:rsidRPr="00214137">
        <w:rPr>
          <w:b/>
          <w:bCs/>
          <w:sz w:val="24"/>
          <w:szCs w:val="24"/>
        </w:rPr>
        <w:t>changes happening in the structure of the Health System in NZ</w:t>
      </w:r>
      <w:r w:rsidR="00BB0890">
        <w:rPr>
          <w:sz w:val="24"/>
          <w:szCs w:val="24"/>
        </w:rPr>
        <w:t xml:space="preserve">, </w:t>
      </w:r>
      <w:r w:rsidR="00C76C6E">
        <w:rPr>
          <w:sz w:val="24"/>
          <w:szCs w:val="24"/>
        </w:rPr>
        <w:t xml:space="preserve">we are </w:t>
      </w:r>
      <w:r w:rsidR="00BB0890">
        <w:rPr>
          <w:sz w:val="24"/>
          <w:szCs w:val="24"/>
        </w:rPr>
        <w:t>trying to find information that can help your teams easily understand the changes</w:t>
      </w:r>
      <w:r w:rsidR="00022AD4">
        <w:rPr>
          <w:sz w:val="24"/>
          <w:szCs w:val="24"/>
        </w:rPr>
        <w:t xml:space="preserve">. One introduction video </w:t>
      </w:r>
      <w:proofErr w:type="gramStart"/>
      <w:r w:rsidR="00022AD4">
        <w:rPr>
          <w:sz w:val="24"/>
          <w:szCs w:val="24"/>
        </w:rPr>
        <w:t>is</w:t>
      </w:r>
      <w:proofErr w:type="gramEnd"/>
    </w:p>
    <w:p w14:paraId="301804F4" w14:textId="0005374C" w:rsidR="00022AD4" w:rsidRDefault="00DF65FD" w:rsidP="004817B7">
      <w:pPr>
        <w:rPr>
          <w:sz w:val="24"/>
          <w:szCs w:val="24"/>
        </w:rPr>
      </w:pPr>
      <w:hyperlink r:id="rId25" w:history="1">
        <w:r w:rsidR="00022AD4" w:rsidRPr="00080FC3">
          <w:rPr>
            <w:rStyle w:val="Hyperlink"/>
            <w:sz w:val="24"/>
            <w:szCs w:val="24"/>
          </w:rPr>
          <w:t>https://www.tewhatuora.govt.nz/whats-happening/changing-the-system/</w:t>
        </w:r>
      </w:hyperlink>
    </w:p>
    <w:p w14:paraId="0D671E78" w14:textId="61AE4748" w:rsidR="00022AD4" w:rsidRDefault="00613ED7" w:rsidP="004817B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This is another website with </w:t>
      </w:r>
      <w:r w:rsidR="00A210BE">
        <w:rPr>
          <w:sz w:val="24"/>
          <w:szCs w:val="24"/>
        </w:rPr>
        <w:t>up-to-date</w:t>
      </w:r>
      <w:r w:rsidR="00CA5FAF">
        <w:rPr>
          <w:sz w:val="24"/>
          <w:szCs w:val="24"/>
        </w:rPr>
        <w:t xml:space="preserve"> information</w:t>
      </w:r>
      <w:r w:rsidR="00CA5FAF">
        <w:rPr>
          <w:b/>
          <w:bCs/>
          <w:sz w:val="24"/>
          <w:szCs w:val="24"/>
        </w:rPr>
        <w:t xml:space="preserve"> </w:t>
      </w:r>
      <w:hyperlink r:id="rId26" w:history="1">
        <w:r w:rsidR="00CA5FAF" w:rsidRPr="00080FC3">
          <w:rPr>
            <w:rStyle w:val="Hyperlink"/>
            <w:b/>
            <w:bCs/>
            <w:sz w:val="24"/>
            <w:szCs w:val="24"/>
          </w:rPr>
          <w:t>https://www.futureofhealth.govt.nz/</w:t>
        </w:r>
      </w:hyperlink>
    </w:p>
    <w:p w14:paraId="359222BA" w14:textId="51CBEE63" w:rsidR="0050786E" w:rsidRDefault="00E67413" w:rsidP="006810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Find out the latest news and updates on Te </w:t>
      </w:r>
      <w:proofErr w:type="spellStart"/>
      <w:r>
        <w:rPr>
          <w:b/>
          <w:bCs/>
          <w:sz w:val="24"/>
          <w:szCs w:val="24"/>
        </w:rPr>
        <w:t>Whatu</w:t>
      </w:r>
      <w:proofErr w:type="spellEnd"/>
      <w:r>
        <w:rPr>
          <w:b/>
          <w:bCs/>
          <w:sz w:val="24"/>
          <w:szCs w:val="24"/>
        </w:rPr>
        <w:t xml:space="preserve"> Ora work and the progress of Aotearoa’s health system reforms</w:t>
      </w:r>
      <w:r w:rsidR="00A210BE">
        <w:rPr>
          <w:b/>
          <w:bCs/>
          <w:sz w:val="24"/>
          <w:szCs w:val="24"/>
        </w:rPr>
        <w:t xml:space="preserve"> here:</w:t>
      </w:r>
      <w:r w:rsidR="0051523B">
        <w:rPr>
          <w:b/>
          <w:bCs/>
          <w:sz w:val="24"/>
          <w:szCs w:val="24"/>
        </w:rPr>
        <w:t xml:space="preserve"> </w:t>
      </w:r>
      <w:hyperlink r:id="rId27" w:history="1">
        <w:r w:rsidRPr="00080FC3">
          <w:rPr>
            <w:rStyle w:val="Hyperlink"/>
            <w:b/>
            <w:bCs/>
            <w:sz w:val="24"/>
            <w:szCs w:val="24"/>
          </w:rPr>
          <w:t>https://www.tewhatuora.govt.nz/about-us/news-and-updates/</w:t>
        </w:r>
      </w:hyperlink>
    </w:p>
    <w:p w14:paraId="2C2B4EFB" w14:textId="77777777" w:rsidR="00E67413" w:rsidRPr="004906FB" w:rsidRDefault="00E67413" w:rsidP="0068104E">
      <w:pPr>
        <w:rPr>
          <w:b/>
          <w:bCs/>
          <w:sz w:val="24"/>
          <w:szCs w:val="24"/>
        </w:rPr>
      </w:pPr>
    </w:p>
    <w:p w14:paraId="7479EFCE" w14:textId="1D28E19E" w:rsidR="004906FB" w:rsidRDefault="001D163A" w:rsidP="00C766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Training </w:t>
      </w:r>
      <w:r w:rsidR="004906FB">
        <w:rPr>
          <w:b/>
          <w:bCs/>
          <w:sz w:val="24"/>
          <w:szCs w:val="24"/>
        </w:rPr>
        <w:t>Idea for the month</w:t>
      </w:r>
    </w:p>
    <w:p w14:paraId="71B83E26" w14:textId="1CC2B3D7" w:rsidR="00064331" w:rsidRPr="001D163A" w:rsidRDefault="0068104E" w:rsidP="00C766BE">
      <w:pPr>
        <w:rPr>
          <w:sz w:val="24"/>
          <w:szCs w:val="24"/>
        </w:rPr>
      </w:pPr>
      <w:r w:rsidRPr="004906FB">
        <w:rPr>
          <w:b/>
          <w:bCs/>
          <w:sz w:val="24"/>
          <w:szCs w:val="24"/>
        </w:rPr>
        <w:t xml:space="preserve">Check out </w:t>
      </w:r>
      <w:r w:rsidR="00C766BE" w:rsidRPr="004906FB">
        <w:rPr>
          <w:b/>
          <w:bCs/>
          <w:sz w:val="24"/>
          <w:szCs w:val="24"/>
        </w:rPr>
        <w:t xml:space="preserve">Goodfellow </w:t>
      </w:r>
      <w:r w:rsidR="00260BE2" w:rsidRPr="004906FB">
        <w:rPr>
          <w:b/>
          <w:bCs/>
          <w:sz w:val="24"/>
          <w:szCs w:val="24"/>
        </w:rPr>
        <w:t xml:space="preserve">unit </w:t>
      </w:r>
      <w:r w:rsidR="00260BE2" w:rsidRPr="001D163A">
        <w:rPr>
          <w:sz w:val="24"/>
          <w:szCs w:val="24"/>
        </w:rPr>
        <w:t xml:space="preserve">for </w:t>
      </w:r>
      <w:r w:rsidR="004906FB" w:rsidRPr="001D163A">
        <w:rPr>
          <w:sz w:val="24"/>
          <w:szCs w:val="24"/>
        </w:rPr>
        <w:t xml:space="preserve">upcoming or </w:t>
      </w:r>
      <w:r w:rsidR="00260BE2" w:rsidRPr="001D163A">
        <w:rPr>
          <w:sz w:val="24"/>
          <w:szCs w:val="24"/>
        </w:rPr>
        <w:t>recorded training opportunities or 209 recorded Podcasts</w:t>
      </w:r>
      <w:r w:rsidR="00890A0D" w:rsidRPr="001D163A">
        <w:rPr>
          <w:sz w:val="24"/>
          <w:szCs w:val="24"/>
        </w:rPr>
        <w:t xml:space="preserve"> on topics such as Child Abuse, Cardiovascular risk reduction</w:t>
      </w:r>
      <w:r w:rsidR="00380A2B" w:rsidRPr="001D163A">
        <w:rPr>
          <w:sz w:val="24"/>
          <w:szCs w:val="24"/>
        </w:rPr>
        <w:t>,</w:t>
      </w:r>
      <w:r w:rsidR="00FE0694" w:rsidRPr="001D163A">
        <w:rPr>
          <w:sz w:val="24"/>
          <w:szCs w:val="24"/>
        </w:rPr>
        <w:t xml:space="preserve"> Sexual harm Disclosure,</w:t>
      </w:r>
      <w:r w:rsidR="0062747B" w:rsidRPr="001D163A">
        <w:rPr>
          <w:sz w:val="24"/>
          <w:szCs w:val="24"/>
        </w:rPr>
        <w:t xml:space="preserve"> Conversations with young patients about sex</w:t>
      </w:r>
      <w:r w:rsidR="002564E8" w:rsidRPr="001D163A">
        <w:rPr>
          <w:sz w:val="24"/>
          <w:szCs w:val="24"/>
        </w:rPr>
        <w:t>, Libido in the menopausal woman</w:t>
      </w:r>
      <w:r w:rsidR="004906FB" w:rsidRPr="001D163A">
        <w:rPr>
          <w:sz w:val="24"/>
          <w:szCs w:val="24"/>
        </w:rPr>
        <w:t>.</w:t>
      </w:r>
    </w:p>
    <w:p w14:paraId="7B46C995" w14:textId="4E63D15C" w:rsidR="00D654FD" w:rsidRPr="004906FB" w:rsidRDefault="00DF65FD" w:rsidP="00C766BE">
      <w:pPr>
        <w:rPr>
          <w:sz w:val="24"/>
          <w:szCs w:val="24"/>
        </w:rPr>
      </w:pPr>
      <w:hyperlink r:id="rId28" w:history="1">
        <w:r w:rsidR="00D654FD" w:rsidRPr="004906FB">
          <w:rPr>
            <w:rStyle w:val="Hyperlink"/>
            <w:sz w:val="24"/>
            <w:szCs w:val="24"/>
          </w:rPr>
          <w:t>https://www.goodfellowunit.org/podcast</w:t>
        </w:r>
      </w:hyperlink>
    </w:p>
    <w:p w14:paraId="16EDA970" w14:textId="1C671BA8" w:rsidR="00D654FD" w:rsidRPr="004906FB" w:rsidRDefault="00D654FD" w:rsidP="00C766BE">
      <w:pPr>
        <w:rPr>
          <w:sz w:val="24"/>
          <w:szCs w:val="24"/>
        </w:rPr>
      </w:pPr>
    </w:p>
    <w:p w14:paraId="3A9CB44E" w14:textId="77777777" w:rsidR="00D654FD" w:rsidRPr="004906FB" w:rsidRDefault="00D654FD" w:rsidP="00C766BE">
      <w:pPr>
        <w:rPr>
          <w:sz w:val="24"/>
          <w:szCs w:val="24"/>
        </w:rPr>
      </w:pPr>
    </w:p>
    <w:p w14:paraId="3493547F" w14:textId="72B821F2" w:rsidR="00064331" w:rsidRPr="004906FB" w:rsidRDefault="004E011A" w:rsidP="0068104E">
      <w:pPr>
        <w:rPr>
          <w:sz w:val="24"/>
          <w:szCs w:val="24"/>
        </w:rPr>
      </w:pPr>
      <w:r w:rsidRPr="004906FB">
        <w:rPr>
          <w:sz w:val="24"/>
          <w:szCs w:val="24"/>
        </w:rPr>
        <w:t xml:space="preserve">Any queries or comments </w:t>
      </w:r>
      <w:r w:rsidR="00566EDD" w:rsidRPr="004906FB">
        <w:rPr>
          <w:sz w:val="24"/>
          <w:szCs w:val="24"/>
        </w:rPr>
        <w:t xml:space="preserve">on this Education update </w:t>
      </w:r>
      <w:r w:rsidRPr="004906FB">
        <w:rPr>
          <w:sz w:val="24"/>
          <w:szCs w:val="24"/>
        </w:rPr>
        <w:t xml:space="preserve">please </w:t>
      </w:r>
      <w:r w:rsidR="00464A9C" w:rsidRPr="004906FB">
        <w:rPr>
          <w:sz w:val="24"/>
          <w:szCs w:val="24"/>
        </w:rPr>
        <w:t xml:space="preserve">contact </w:t>
      </w:r>
      <w:hyperlink r:id="rId29" w:history="1">
        <w:r w:rsidR="005B05B6" w:rsidRPr="004906FB">
          <w:rPr>
            <w:rStyle w:val="Hyperlink"/>
            <w:sz w:val="24"/>
            <w:szCs w:val="24"/>
          </w:rPr>
          <w:t>Education@Mahitahihauora.co.nz</w:t>
        </w:r>
      </w:hyperlink>
      <w:r w:rsidR="005B05B6" w:rsidRPr="004906FB">
        <w:rPr>
          <w:sz w:val="24"/>
          <w:szCs w:val="24"/>
        </w:rPr>
        <w:t xml:space="preserve"> or </w:t>
      </w:r>
      <w:r w:rsidR="00AA63C8" w:rsidRPr="004906FB">
        <w:rPr>
          <w:sz w:val="24"/>
          <w:szCs w:val="24"/>
        </w:rPr>
        <w:t>Phone 021 869 712</w:t>
      </w:r>
    </w:p>
    <w:sectPr w:rsidR="00064331" w:rsidRPr="004906FB" w:rsidSect="004A1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2168" w14:textId="77777777" w:rsidR="00AF1E03" w:rsidRDefault="00AF1E03" w:rsidP="00E74A20">
      <w:r>
        <w:separator/>
      </w:r>
    </w:p>
  </w:endnote>
  <w:endnote w:type="continuationSeparator" w:id="0">
    <w:p w14:paraId="32E88D76" w14:textId="77777777" w:rsidR="00AF1E03" w:rsidRDefault="00AF1E03" w:rsidP="00E7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othicL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othicL-Book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323C" w14:textId="77777777" w:rsidR="00AF1E03" w:rsidRDefault="00AF1E03" w:rsidP="00E74A20">
      <w:r>
        <w:separator/>
      </w:r>
    </w:p>
  </w:footnote>
  <w:footnote w:type="continuationSeparator" w:id="0">
    <w:p w14:paraId="34DCD6EB" w14:textId="77777777" w:rsidR="00AF1E03" w:rsidRDefault="00AF1E03" w:rsidP="00E7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47D"/>
    <w:multiLevelType w:val="hybridMultilevel"/>
    <w:tmpl w:val="6AEC7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5CD"/>
    <w:multiLevelType w:val="multilevel"/>
    <w:tmpl w:val="911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65B7"/>
    <w:multiLevelType w:val="multilevel"/>
    <w:tmpl w:val="D82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F64B5"/>
    <w:multiLevelType w:val="hybridMultilevel"/>
    <w:tmpl w:val="35C4FBC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546"/>
    <w:multiLevelType w:val="multilevel"/>
    <w:tmpl w:val="2E1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930D3"/>
    <w:multiLevelType w:val="hybridMultilevel"/>
    <w:tmpl w:val="B570178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9876E0"/>
    <w:multiLevelType w:val="hybridMultilevel"/>
    <w:tmpl w:val="817E4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01E3"/>
    <w:multiLevelType w:val="multilevel"/>
    <w:tmpl w:val="03B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55D39"/>
    <w:multiLevelType w:val="hybridMultilevel"/>
    <w:tmpl w:val="50041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738C"/>
    <w:multiLevelType w:val="multilevel"/>
    <w:tmpl w:val="1AE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67ADE"/>
    <w:multiLevelType w:val="multilevel"/>
    <w:tmpl w:val="D28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613C0"/>
    <w:multiLevelType w:val="hybridMultilevel"/>
    <w:tmpl w:val="A0988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5766">
    <w:abstractNumId w:val="11"/>
  </w:num>
  <w:num w:numId="2" w16cid:durableId="673607450">
    <w:abstractNumId w:val="7"/>
  </w:num>
  <w:num w:numId="3" w16cid:durableId="1991708265">
    <w:abstractNumId w:val="2"/>
  </w:num>
  <w:num w:numId="4" w16cid:durableId="258757460">
    <w:abstractNumId w:val="0"/>
  </w:num>
  <w:num w:numId="5" w16cid:durableId="55443672">
    <w:abstractNumId w:val="1"/>
  </w:num>
  <w:num w:numId="6" w16cid:durableId="1695763558">
    <w:abstractNumId w:val="4"/>
  </w:num>
  <w:num w:numId="7" w16cid:durableId="1686906960">
    <w:abstractNumId w:val="10"/>
  </w:num>
  <w:num w:numId="8" w16cid:durableId="892422770">
    <w:abstractNumId w:val="6"/>
  </w:num>
  <w:num w:numId="9" w16cid:durableId="478768589">
    <w:abstractNumId w:val="5"/>
  </w:num>
  <w:num w:numId="10" w16cid:durableId="941231869">
    <w:abstractNumId w:val="3"/>
  </w:num>
  <w:num w:numId="11" w16cid:durableId="495415575">
    <w:abstractNumId w:val="9"/>
  </w:num>
  <w:num w:numId="12" w16cid:durableId="853611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F"/>
    <w:rsid w:val="0000440D"/>
    <w:rsid w:val="00004CFE"/>
    <w:rsid w:val="00014F0B"/>
    <w:rsid w:val="000164CF"/>
    <w:rsid w:val="00022AD4"/>
    <w:rsid w:val="0003058D"/>
    <w:rsid w:val="00032134"/>
    <w:rsid w:val="0003795B"/>
    <w:rsid w:val="00040426"/>
    <w:rsid w:val="00042C60"/>
    <w:rsid w:val="00046BB3"/>
    <w:rsid w:val="00047377"/>
    <w:rsid w:val="000515EF"/>
    <w:rsid w:val="00054447"/>
    <w:rsid w:val="000547D1"/>
    <w:rsid w:val="0005597A"/>
    <w:rsid w:val="00064331"/>
    <w:rsid w:val="000646D2"/>
    <w:rsid w:val="00071707"/>
    <w:rsid w:val="00075285"/>
    <w:rsid w:val="00076B63"/>
    <w:rsid w:val="00077CF5"/>
    <w:rsid w:val="00084EDF"/>
    <w:rsid w:val="000954DF"/>
    <w:rsid w:val="0009624D"/>
    <w:rsid w:val="00096925"/>
    <w:rsid w:val="000A256B"/>
    <w:rsid w:val="000A3C04"/>
    <w:rsid w:val="000A46DA"/>
    <w:rsid w:val="000A5EA7"/>
    <w:rsid w:val="000B283A"/>
    <w:rsid w:val="000B4957"/>
    <w:rsid w:val="000C0150"/>
    <w:rsid w:val="000C4124"/>
    <w:rsid w:val="000C4774"/>
    <w:rsid w:val="000D1116"/>
    <w:rsid w:val="000D1209"/>
    <w:rsid w:val="000D44DE"/>
    <w:rsid w:val="000E1CE0"/>
    <w:rsid w:val="000F115E"/>
    <w:rsid w:val="000F654C"/>
    <w:rsid w:val="000F6967"/>
    <w:rsid w:val="000F7372"/>
    <w:rsid w:val="001002CB"/>
    <w:rsid w:val="00102311"/>
    <w:rsid w:val="00106E9E"/>
    <w:rsid w:val="001073B2"/>
    <w:rsid w:val="00110630"/>
    <w:rsid w:val="001112AE"/>
    <w:rsid w:val="00116866"/>
    <w:rsid w:val="00122D8C"/>
    <w:rsid w:val="001232EE"/>
    <w:rsid w:val="001233E6"/>
    <w:rsid w:val="00123588"/>
    <w:rsid w:val="001302D7"/>
    <w:rsid w:val="00137F5B"/>
    <w:rsid w:val="00154321"/>
    <w:rsid w:val="001579B2"/>
    <w:rsid w:val="001603A1"/>
    <w:rsid w:val="00162C6C"/>
    <w:rsid w:val="00164A5E"/>
    <w:rsid w:val="001747C6"/>
    <w:rsid w:val="00176D37"/>
    <w:rsid w:val="00177C06"/>
    <w:rsid w:val="00180A5E"/>
    <w:rsid w:val="00187239"/>
    <w:rsid w:val="00191903"/>
    <w:rsid w:val="001941FE"/>
    <w:rsid w:val="001A0D56"/>
    <w:rsid w:val="001A6B0A"/>
    <w:rsid w:val="001C31C0"/>
    <w:rsid w:val="001C7316"/>
    <w:rsid w:val="001C7C37"/>
    <w:rsid w:val="001D163A"/>
    <w:rsid w:val="001D79DB"/>
    <w:rsid w:val="001E7BAB"/>
    <w:rsid w:val="001F2CF6"/>
    <w:rsid w:val="001F4C03"/>
    <w:rsid w:val="001F6EBD"/>
    <w:rsid w:val="00212481"/>
    <w:rsid w:val="00214137"/>
    <w:rsid w:val="00214259"/>
    <w:rsid w:val="002144BB"/>
    <w:rsid w:val="00215DD2"/>
    <w:rsid w:val="002232EE"/>
    <w:rsid w:val="00243BED"/>
    <w:rsid w:val="00245184"/>
    <w:rsid w:val="00251DCF"/>
    <w:rsid w:val="002557B6"/>
    <w:rsid w:val="002564E8"/>
    <w:rsid w:val="0026019E"/>
    <w:rsid w:val="00260AAD"/>
    <w:rsid w:val="00260BE2"/>
    <w:rsid w:val="00261238"/>
    <w:rsid w:val="00264354"/>
    <w:rsid w:val="00267C9F"/>
    <w:rsid w:val="00270C0B"/>
    <w:rsid w:val="00272B79"/>
    <w:rsid w:val="00273E94"/>
    <w:rsid w:val="0027692F"/>
    <w:rsid w:val="002773B9"/>
    <w:rsid w:val="00277792"/>
    <w:rsid w:val="00277B6B"/>
    <w:rsid w:val="00277F20"/>
    <w:rsid w:val="00282EAA"/>
    <w:rsid w:val="00283DE0"/>
    <w:rsid w:val="00283F34"/>
    <w:rsid w:val="002855AD"/>
    <w:rsid w:val="00291471"/>
    <w:rsid w:val="002916B4"/>
    <w:rsid w:val="00295357"/>
    <w:rsid w:val="002A3A74"/>
    <w:rsid w:val="002A515E"/>
    <w:rsid w:val="002B0AAF"/>
    <w:rsid w:val="002B390C"/>
    <w:rsid w:val="002C41CF"/>
    <w:rsid w:val="002C77D0"/>
    <w:rsid w:val="002D24AF"/>
    <w:rsid w:val="002D37E6"/>
    <w:rsid w:val="002E31C2"/>
    <w:rsid w:val="002E3B04"/>
    <w:rsid w:val="002E5834"/>
    <w:rsid w:val="002F7246"/>
    <w:rsid w:val="00301932"/>
    <w:rsid w:val="00301A22"/>
    <w:rsid w:val="00303C4F"/>
    <w:rsid w:val="00305888"/>
    <w:rsid w:val="003074F4"/>
    <w:rsid w:val="00313B1A"/>
    <w:rsid w:val="00314826"/>
    <w:rsid w:val="00315DF7"/>
    <w:rsid w:val="00316319"/>
    <w:rsid w:val="00316816"/>
    <w:rsid w:val="003232F6"/>
    <w:rsid w:val="00325016"/>
    <w:rsid w:val="00346AFD"/>
    <w:rsid w:val="00346E32"/>
    <w:rsid w:val="00352A3E"/>
    <w:rsid w:val="0036138B"/>
    <w:rsid w:val="00362BF2"/>
    <w:rsid w:val="0036754A"/>
    <w:rsid w:val="003763DF"/>
    <w:rsid w:val="00376847"/>
    <w:rsid w:val="00380A2B"/>
    <w:rsid w:val="00382895"/>
    <w:rsid w:val="00394C54"/>
    <w:rsid w:val="003A3C43"/>
    <w:rsid w:val="003A5EB2"/>
    <w:rsid w:val="003A6641"/>
    <w:rsid w:val="003B0557"/>
    <w:rsid w:val="003B0C5B"/>
    <w:rsid w:val="003C2FB6"/>
    <w:rsid w:val="003C6A48"/>
    <w:rsid w:val="003D1578"/>
    <w:rsid w:val="003D31CF"/>
    <w:rsid w:val="003D34AF"/>
    <w:rsid w:val="003D639E"/>
    <w:rsid w:val="003E1752"/>
    <w:rsid w:val="003E57FA"/>
    <w:rsid w:val="003E7E70"/>
    <w:rsid w:val="003F3C56"/>
    <w:rsid w:val="00406AEB"/>
    <w:rsid w:val="0041559B"/>
    <w:rsid w:val="004163F3"/>
    <w:rsid w:val="00416AD6"/>
    <w:rsid w:val="004202EA"/>
    <w:rsid w:val="00425815"/>
    <w:rsid w:val="0043093D"/>
    <w:rsid w:val="00430C4F"/>
    <w:rsid w:val="00430D4F"/>
    <w:rsid w:val="004341BC"/>
    <w:rsid w:val="004427FA"/>
    <w:rsid w:val="0044317A"/>
    <w:rsid w:val="00444375"/>
    <w:rsid w:val="00463F96"/>
    <w:rsid w:val="00464A9C"/>
    <w:rsid w:val="004710EF"/>
    <w:rsid w:val="00476C7F"/>
    <w:rsid w:val="00480AF1"/>
    <w:rsid w:val="004812F8"/>
    <w:rsid w:val="004817B7"/>
    <w:rsid w:val="00483C1C"/>
    <w:rsid w:val="004906FB"/>
    <w:rsid w:val="0049575B"/>
    <w:rsid w:val="00495B4E"/>
    <w:rsid w:val="004A1AAE"/>
    <w:rsid w:val="004A2942"/>
    <w:rsid w:val="004A3677"/>
    <w:rsid w:val="004A3BAD"/>
    <w:rsid w:val="004A78EC"/>
    <w:rsid w:val="004B376D"/>
    <w:rsid w:val="004B41E7"/>
    <w:rsid w:val="004B64CD"/>
    <w:rsid w:val="004B7CCD"/>
    <w:rsid w:val="004C27D3"/>
    <w:rsid w:val="004C48DC"/>
    <w:rsid w:val="004C4F92"/>
    <w:rsid w:val="004C6717"/>
    <w:rsid w:val="004D14CB"/>
    <w:rsid w:val="004D2C6C"/>
    <w:rsid w:val="004D70E9"/>
    <w:rsid w:val="004E011A"/>
    <w:rsid w:val="004E278D"/>
    <w:rsid w:val="004E4F1F"/>
    <w:rsid w:val="004E77C9"/>
    <w:rsid w:val="0050786E"/>
    <w:rsid w:val="005119DB"/>
    <w:rsid w:val="00511E07"/>
    <w:rsid w:val="00514478"/>
    <w:rsid w:val="0051523B"/>
    <w:rsid w:val="00525C71"/>
    <w:rsid w:val="00535447"/>
    <w:rsid w:val="00536A2B"/>
    <w:rsid w:val="00545F80"/>
    <w:rsid w:val="0055002C"/>
    <w:rsid w:val="00550B00"/>
    <w:rsid w:val="00552773"/>
    <w:rsid w:val="005545C0"/>
    <w:rsid w:val="005549E2"/>
    <w:rsid w:val="00555D21"/>
    <w:rsid w:val="00557390"/>
    <w:rsid w:val="00561851"/>
    <w:rsid w:val="00566EDD"/>
    <w:rsid w:val="00567BBE"/>
    <w:rsid w:val="00576261"/>
    <w:rsid w:val="00577474"/>
    <w:rsid w:val="00586C3E"/>
    <w:rsid w:val="005958B7"/>
    <w:rsid w:val="00596198"/>
    <w:rsid w:val="005A06A7"/>
    <w:rsid w:val="005A54CC"/>
    <w:rsid w:val="005B05B6"/>
    <w:rsid w:val="005B1E71"/>
    <w:rsid w:val="005B7E70"/>
    <w:rsid w:val="005D06C4"/>
    <w:rsid w:val="005D071B"/>
    <w:rsid w:val="005D5820"/>
    <w:rsid w:val="005D7C78"/>
    <w:rsid w:val="005E124A"/>
    <w:rsid w:val="005E29EC"/>
    <w:rsid w:val="005E6A0E"/>
    <w:rsid w:val="005E6A61"/>
    <w:rsid w:val="005F40AD"/>
    <w:rsid w:val="005F712E"/>
    <w:rsid w:val="00601474"/>
    <w:rsid w:val="00604F5F"/>
    <w:rsid w:val="00605296"/>
    <w:rsid w:val="006064C8"/>
    <w:rsid w:val="0061064B"/>
    <w:rsid w:val="00611266"/>
    <w:rsid w:val="006117FF"/>
    <w:rsid w:val="00613ED7"/>
    <w:rsid w:val="00622FC9"/>
    <w:rsid w:val="006247EC"/>
    <w:rsid w:val="0062573E"/>
    <w:rsid w:val="006271B5"/>
    <w:rsid w:val="0062747B"/>
    <w:rsid w:val="00645E5E"/>
    <w:rsid w:val="0065235B"/>
    <w:rsid w:val="00665BDF"/>
    <w:rsid w:val="00665E2D"/>
    <w:rsid w:val="00671106"/>
    <w:rsid w:val="006760E1"/>
    <w:rsid w:val="00676ADC"/>
    <w:rsid w:val="00677509"/>
    <w:rsid w:val="006801D6"/>
    <w:rsid w:val="00680831"/>
    <w:rsid w:val="0068104E"/>
    <w:rsid w:val="006953F7"/>
    <w:rsid w:val="00695A88"/>
    <w:rsid w:val="006973F8"/>
    <w:rsid w:val="00697748"/>
    <w:rsid w:val="006A0B2A"/>
    <w:rsid w:val="006A6569"/>
    <w:rsid w:val="006A7BBE"/>
    <w:rsid w:val="006B741E"/>
    <w:rsid w:val="006B7E55"/>
    <w:rsid w:val="006C400C"/>
    <w:rsid w:val="006C4234"/>
    <w:rsid w:val="006D316C"/>
    <w:rsid w:val="006D513D"/>
    <w:rsid w:val="006E0047"/>
    <w:rsid w:val="006E033C"/>
    <w:rsid w:val="006E0999"/>
    <w:rsid w:val="006E4FB2"/>
    <w:rsid w:val="006E7BC2"/>
    <w:rsid w:val="006F33FF"/>
    <w:rsid w:val="006F4BCC"/>
    <w:rsid w:val="006F747D"/>
    <w:rsid w:val="00702B0C"/>
    <w:rsid w:val="00704B3F"/>
    <w:rsid w:val="007056B1"/>
    <w:rsid w:val="00713C11"/>
    <w:rsid w:val="007153C4"/>
    <w:rsid w:val="00721176"/>
    <w:rsid w:val="00722CA2"/>
    <w:rsid w:val="0073338D"/>
    <w:rsid w:val="0074309D"/>
    <w:rsid w:val="007504BA"/>
    <w:rsid w:val="00766271"/>
    <w:rsid w:val="00770E4C"/>
    <w:rsid w:val="00774E2B"/>
    <w:rsid w:val="00781790"/>
    <w:rsid w:val="00781A0D"/>
    <w:rsid w:val="007860D6"/>
    <w:rsid w:val="00786A2B"/>
    <w:rsid w:val="00787E2E"/>
    <w:rsid w:val="00792682"/>
    <w:rsid w:val="0079740A"/>
    <w:rsid w:val="007A2603"/>
    <w:rsid w:val="007A357D"/>
    <w:rsid w:val="007B24CE"/>
    <w:rsid w:val="007B4FCF"/>
    <w:rsid w:val="007B52EC"/>
    <w:rsid w:val="007C132B"/>
    <w:rsid w:val="007D1C00"/>
    <w:rsid w:val="007D2AD3"/>
    <w:rsid w:val="007D2FB6"/>
    <w:rsid w:val="007D435A"/>
    <w:rsid w:val="007E292C"/>
    <w:rsid w:val="007E7B5B"/>
    <w:rsid w:val="0080008A"/>
    <w:rsid w:val="00802166"/>
    <w:rsid w:val="008152CD"/>
    <w:rsid w:val="0081604E"/>
    <w:rsid w:val="00822A5D"/>
    <w:rsid w:val="00822A8E"/>
    <w:rsid w:val="00824471"/>
    <w:rsid w:val="0082705D"/>
    <w:rsid w:val="00836958"/>
    <w:rsid w:val="008425DC"/>
    <w:rsid w:val="00844514"/>
    <w:rsid w:val="00845F85"/>
    <w:rsid w:val="00847CB4"/>
    <w:rsid w:val="008512E3"/>
    <w:rsid w:val="00851E55"/>
    <w:rsid w:val="00857F3B"/>
    <w:rsid w:val="00860013"/>
    <w:rsid w:val="00861AD3"/>
    <w:rsid w:val="008666FB"/>
    <w:rsid w:val="008667AE"/>
    <w:rsid w:val="00872586"/>
    <w:rsid w:val="00872DCA"/>
    <w:rsid w:val="00873830"/>
    <w:rsid w:val="0088142E"/>
    <w:rsid w:val="008826AE"/>
    <w:rsid w:val="0088410A"/>
    <w:rsid w:val="00884FF9"/>
    <w:rsid w:val="00890A0D"/>
    <w:rsid w:val="00893B24"/>
    <w:rsid w:val="00893E8E"/>
    <w:rsid w:val="008A0C99"/>
    <w:rsid w:val="008A2FF2"/>
    <w:rsid w:val="008B10D1"/>
    <w:rsid w:val="008B43F6"/>
    <w:rsid w:val="008B570A"/>
    <w:rsid w:val="008B6F33"/>
    <w:rsid w:val="008C7705"/>
    <w:rsid w:val="008D54BD"/>
    <w:rsid w:val="008E1E5D"/>
    <w:rsid w:val="008E59DA"/>
    <w:rsid w:val="008E73DD"/>
    <w:rsid w:val="008F2271"/>
    <w:rsid w:val="008F4EFE"/>
    <w:rsid w:val="009003B9"/>
    <w:rsid w:val="00901A92"/>
    <w:rsid w:val="00902979"/>
    <w:rsid w:val="00914029"/>
    <w:rsid w:val="00915002"/>
    <w:rsid w:val="00916409"/>
    <w:rsid w:val="00916824"/>
    <w:rsid w:val="00920DDD"/>
    <w:rsid w:val="00921470"/>
    <w:rsid w:val="009246C5"/>
    <w:rsid w:val="009250E8"/>
    <w:rsid w:val="0092535F"/>
    <w:rsid w:val="00927370"/>
    <w:rsid w:val="0093456D"/>
    <w:rsid w:val="009422AA"/>
    <w:rsid w:val="009432AA"/>
    <w:rsid w:val="00945626"/>
    <w:rsid w:val="009471EA"/>
    <w:rsid w:val="00951C81"/>
    <w:rsid w:val="00952649"/>
    <w:rsid w:val="00954BF3"/>
    <w:rsid w:val="0095543C"/>
    <w:rsid w:val="0095596C"/>
    <w:rsid w:val="0096140E"/>
    <w:rsid w:val="00962C88"/>
    <w:rsid w:val="009636E6"/>
    <w:rsid w:val="009700F9"/>
    <w:rsid w:val="00970A3D"/>
    <w:rsid w:val="00974B30"/>
    <w:rsid w:val="0097795E"/>
    <w:rsid w:val="00984209"/>
    <w:rsid w:val="009867E8"/>
    <w:rsid w:val="009930DE"/>
    <w:rsid w:val="0099408B"/>
    <w:rsid w:val="00994948"/>
    <w:rsid w:val="00995DDE"/>
    <w:rsid w:val="009A39BE"/>
    <w:rsid w:val="009A59FA"/>
    <w:rsid w:val="009A64DA"/>
    <w:rsid w:val="009A71C4"/>
    <w:rsid w:val="009B0613"/>
    <w:rsid w:val="009B204E"/>
    <w:rsid w:val="009B5979"/>
    <w:rsid w:val="009C0B87"/>
    <w:rsid w:val="009C2A36"/>
    <w:rsid w:val="009C38D7"/>
    <w:rsid w:val="009C7D2D"/>
    <w:rsid w:val="009D2BB5"/>
    <w:rsid w:val="009D6A4B"/>
    <w:rsid w:val="009D6B81"/>
    <w:rsid w:val="009D710D"/>
    <w:rsid w:val="009E041F"/>
    <w:rsid w:val="009E11EF"/>
    <w:rsid w:val="009E6A0D"/>
    <w:rsid w:val="009F1F17"/>
    <w:rsid w:val="009F6D00"/>
    <w:rsid w:val="00A004EC"/>
    <w:rsid w:val="00A06E19"/>
    <w:rsid w:val="00A1100A"/>
    <w:rsid w:val="00A110DB"/>
    <w:rsid w:val="00A13FD0"/>
    <w:rsid w:val="00A14E17"/>
    <w:rsid w:val="00A16C81"/>
    <w:rsid w:val="00A210BE"/>
    <w:rsid w:val="00A22480"/>
    <w:rsid w:val="00A23292"/>
    <w:rsid w:val="00A2474D"/>
    <w:rsid w:val="00A33792"/>
    <w:rsid w:val="00A35074"/>
    <w:rsid w:val="00A42F27"/>
    <w:rsid w:val="00A47488"/>
    <w:rsid w:val="00A5008E"/>
    <w:rsid w:val="00A5088C"/>
    <w:rsid w:val="00A51260"/>
    <w:rsid w:val="00A519E9"/>
    <w:rsid w:val="00A57EF4"/>
    <w:rsid w:val="00A64032"/>
    <w:rsid w:val="00A6528C"/>
    <w:rsid w:val="00A67BA0"/>
    <w:rsid w:val="00A723C8"/>
    <w:rsid w:val="00A73198"/>
    <w:rsid w:val="00A73F98"/>
    <w:rsid w:val="00A76A88"/>
    <w:rsid w:val="00A778EC"/>
    <w:rsid w:val="00A873C0"/>
    <w:rsid w:val="00A8795C"/>
    <w:rsid w:val="00A95342"/>
    <w:rsid w:val="00A96F20"/>
    <w:rsid w:val="00A96FBF"/>
    <w:rsid w:val="00AA1C58"/>
    <w:rsid w:val="00AA5C70"/>
    <w:rsid w:val="00AA63C8"/>
    <w:rsid w:val="00AB26E3"/>
    <w:rsid w:val="00AB54F8"/>
    <w:rsid w:val="00AB7138"/>
    <w:rsid w:val="00AB7726"/>
    <w:rsid w:val="00AD0F84"/>
    <w:rsid w:val="00AD10AB"/>
    <w:rsid w:val="00AD4404"/>
    <w:rsid w:val="00AD75DA"/>
    <w:rsid w:val="00AD7AE3"/>
    <w:rsid w:val="00AE33D7"/>
    <w:rsid w:val="00AE55BF"/>
    <w:rsid w:val="00AE58EC"/>
    <w:rsid w:val="00AE6ABD"/>
    <w:rsid w:val="00AF18CB"/>
    <w:rsid w:val="00AF1BCC"/>
    <w:rsid w:val="00AF1E03"/>
    <w:rsid w:val="00B0004B"/>
    <w:rsid w:val="00B01277"/>
    <w:rsid w:val="00B02015"/>
    <w:rsid w:val="00B04D2A"/>
    <w:rsid w:val="00B26CA5"/>
    <w:rsid w:val="00B3498F"/>
    <w:rsid w:val="00B434EE"/>
    <w:rsid w:val="00B455C1"/>
    <w:rsid w:val="00B5175C"/>
    <w:rsid w:val="00B524A6"/>
    <w:rsid w:val="00B57E9E"/>
    <w:rsid w:val="00B673C2"/>
    <w:rsid w:val="00B73A55"/>
    <w:rsid w:val="00B73A71"/>
    <w:rsid w:val="00B873F8"/>
    <w:rsid w:val="00B9685B"/>
    <w:rsid w:val="00BA1A33"/>
    <w:rsid w:val="00BA584E"/>
    <w:rsid w:val="00BB040B"/>
    <w:rsid w:val="00BB0890"/>
    <w:rsid w:val="00BB356E"/>
    <w:rsid w:val="00BB36A5"/>
    <w:rsid w:val="00BB4772"/>
    <w:rsid w:val="00BC02DB"/>
    <w:rsid w:val="00BC41A0"/>
    <w:rsid w:val="00BC6D76"/>
    <w:rsid w:val="00BD0A43"/>
    <w:rsid w:val="00BD1731"/>
    <w:rsid w:val="00BD5364"/>
    <w:rsid w:val="00BE2C63"/>
    <w:rsid w:val="00BE394E"/>
    <w:rsid w:val="00BE7204"/>
    <w:rsid w:val="00BF1071"/>
    <w:rsid w:val="00BF223D"/>
    <w:rsid w:val="00BF3B4D"/>
    <w:rsid w:val="00BF4B69"/>
    <w:rsid w:val="00BF5C55"/>
    <w:rsid w:val="00BF7F73"/>
    <w:rsid w:val="00C04FCE"/>
    <w:rsid w:val="00C05105"/>
    <w:rsid w:val="00C06DC5"/>
    <w:rsid w:val="00C10DB1"/>
    <w:rsid w:val="00C1333B"/>
    <w:rsid w:val="00C215AF"/>
    <w:rsid w:val="00C277A3"/>
    <w:rsid w:val="00C313C1"/>
    <w:rsid w:val="00C3455D"/>
    <w:rsid w:val="00C35635"/>
    <w:rsid w:val="00C35D02"/>
    <w:rsid w:val="00C3762A"/>
    <w:rsid w:val="00C37BD0"/>
    <w:rsid w:val="00C4331C"/>
    <w:rsid w:val="00C4628E"/>
    <w:rsid w:val="00C54BBA"/>
    <w:rsid w:val="00C563A1"/>
    <w:rsid w:val="00C56566"/>
    <w:rsid w:val="00C577EE"/>
    <w:rsid w:val="00C60834"/>
    <w:rsid w:val="00C61A82"/>
    <w:rsid w:val="00C63ABB"/>
    <w:rsid w:val="00C63C47"/>
    <w:rsid w:val="00C6577E"/>
    <w:rsid w:val="00C7159C"/>
    <w:rsid w:val="00C72D93"/>
    <w:rsid w:val="00C766BE"/>
    <w:rsid w:val="00C76C6E"/>
    <w:rsid w:val="00C77DA2"/>
    <w:rsid w:val="00C818C8"/>
    <w:rsid w:val="00C836DC"/>
    <w:rsid w:val="00C856FD"/>
    <w:rsid w:val="00C974F3"/>
    <w:rsid w:val="00CA1041"/>
    <w:rsid w:val="00CA5FAF"/>
    <w:rsid w:val="00CA656D"/>
    <w:rsid w:val="00CA71CC"/>
    <w:rsid w:val="00CA774B"/>
    <w:rsid w:val="00CB2311"/>
    <w:rsid w:val="00CB2F71"/>
    <w:rsid w:val="00CB2FCF"/>
    <w:rsid w:val="00CB4458"/>
    <w:rsid w:val="00CD00DA"/>
    <w:rsid w:val="00CD1E04"/>
    <w:rsid w:val="00CD5D3A"/>
    <w:rsid w:val="00CE04D7"/>
    <w:rsid w:val="00CE1DF3"/>
    <w:rsid w:val="00CE4578"/>
    <w:rsid w:val="00CE6092"/>
    <w:rsid w:val="00CF1664"/>
    <w:rsid w:val="00CF23D3"/>
    <w:rsid w:val="00D02823"/>
    <w:rsid w:val="00D042A4"/>
    <w:rsid w:val="00D11C53"/>
    <w:rsid w:val="00D13248"/>
    <w:rsid w:val="00D17D5E"/>
    <w:rsid w:val="00D21FD1"/>
    <w:rsid w:val="00D23372"/>
    <w:rsid w:val="00D30287"/>
    <w:rsid w:val="00D377AE"/>
    <w:rsid w:val="00D42A3D"/>
    <w:rsid w:val="00D45813"/>
    <w:rsid w:val="00D4612C"/>
    <w:rsid w:val="00D4651F"/>
    <w:rsid w:val="00D50538"/>
    <w:rsid w:val="00D52076"/>
    <w:rsid w:val="00D53D8C"/>
    <w:rsid w:val="00D55D73"/>
    <w:rsid w:val="00D622BF"/>
    <w:rsid w:val="00D62914"/>
    <w:rsid w:val="00D64405"/>
    <w:rsid w:val="00D654FD"/>
    <w:rsid w:val="00D7214F"/>
    <w:rsid w:val="00D733B7"/>
    <w:rsid w:val="00D74D14"/>
    <w:rsid w:val="00D7650E"/>
    <w:rsid w:val="00D7677A"/>
    <w:rsid w:val="00D76E3C"/>
    <w:rsid w:val="00D8326F"/>
    <w:rsid w:val="00D84272"/>
    <w:rsid w:val="00D9198A"/>
    <w:rsid w:val="00DA100E"/>
    <w:rsid w:val="00DA77FE"/>
    <w:rsid w:val="00DB1647"/>
    <w:rsid w:val="00DB3397"/>
    <w:rsid w:val="00DB53A0"/>
    <w:rsid w:val="00DC2E57"/>
    <w:rsid w:val="00DD1CB9"/>
    <w:rsid w:val="00DD67CA"/>
    <w:rsid w:val="00DF575C"/>
    <w:rsid w:val="00DF59BF"/>
    <w:rsid w:val="00DF65FD"/>
    <w:rsid w:val="00E020A1"/>
    <w:rsid w:val="00E02C2A"/>
    <w:rsid w:val="00E12F9A"/>
    <w:rsid w:val="00E138C0"/>
    <w:rsid w:val="00E13B67"/>
    <w:rsid w:val="00E22FC8"/>
    <w:rsid w:val="00E25614"/>
    <w:rsid w:val="00E27542"/>
    <w:rsid w:val="00E27AF1"/>
    <w:rsid w:val="00E33B13"/>
    <w:rsid w:val="00E33ECA"/>
    <w:rsid w:val="00E35D6F"/>
    <w:rsid w:val="00E45F6B"/>
    <w:rsid w:val="00E50A93"/>
    <w:rsid w:val="00E566BF"/>
    <w:rsid w:val="00E61424"/>
    <w:rsid w:val="00E6628B"/>
    <w:rsid w:val="00E67413"/>
    <w:rsid w:val="00E71C79"/>
    <w:rsid w:val="00E74A20"/>
    <w:rsid w:val="00E74A85"/>
    <w:rsid w:val="00E84F8C"/>
    <w:rsid w:val="00E860D8"/>
    <w:rsid w:val="00EA01FC"/>
    <w:rsid w:val="00EA4821"/>
    <w:rsid w:val="00EB1C6F"/>
    <w:rsid w:val="00EB25DE"/>
    <w:rsid w:val="00EB6F69"/>
    <w:rsid w:val="00EC5993"/>
    <w:rsid w:val="00EC787F"/>
    <w:rsid w:val="00ED160E"/>
    <w:rsid w:val="00ED2A61"/>
    <w:rsid w:val="00ED4176"/>
    <w:rsid w:val="00EE17F9"/>
    <w:rsid w:val="00EE3830"/>
    <w:rsid w:val="00EE6400"/>
    <w:rsid w:val="00EF0BCB"/>
    <w:rsid w:val="00EF3723"/>
    <w:rsid w:val="00F0045E"/>
    <w:rsid w:val="00F02EA0"/>
    <w:rsid w:val="00F06A42"/>
    <w:rsid w:val="00F073E1"/>
    <w:rsid w:val="00F11CD4"/>
    <w:rsid w:val="00F13864"/>
    <w:rsid w:val="00F14138"/>
    <w:rsid w:val="00F1694D"/>
    <w:rsid w:val="00F20917"/>
    <w:rsid w:val="00F2200B"/>
    <w:rsid w:val="00F23547"/>
    <w:rsid w:val="00F30DAC"/>
    <w:rsid w:val="00F429EA"/>
    <w:rsid w:val="00F42C7F"/>
    <w:rsid w:val="00F449EB"/>
    <w:rsid w:val="00F45012"/>
    <w:rsid w:val="00F50110"/>
    <w:rsid w:val="00F50E2D"/>
    <w:rsid w:val="00F61333"/>
    <w:rsid w:val="00F6322D"/>
    <w:rsid w:val="00F63FB7"/>
    <w:rsid w:val="00F65DEC"/>
    <w:rsid w:val="00F7284D"/>
    <w:rsid w:val="00F778F2"/>
    <w:rsid w:val="00F8044E"/>
    <w:rsid w:val="00F80745"/>
    <w:rsid w:val="00F817DA"/>
    <w:rsid w:val="00F81A53"/>
    <w:rsid w:val="00F830D3"/>
    <w:rsid w:val="00F84780"/>
    <w:rsid w:val="00F91737"/>
    <w:rsid w:val="00F93D1C"/>
    <w:rsid w:val="00F95F70"/>
    <w:rsid w:val="00F9610F"/>
    <w:rsid w:val="00FA2225"/>
    <w:rsid w:val="00FA5051"/>
    <w:rsid w:val="00FB0CA1"/>
    <w:rsid w:val="00FB0D63"/>
    <w:rsid w:val="00FB1315"/>
    <w:rsid w:val="00FB3D2D"/>
    <w:rsid w:val="00FB594C"/>
    <w:rsid w:val="00FC4FE7"/>
    <w:rsid w:val="00FD5DE5"/>
    <w:rsid w:val="00FD790C"/>
    <w:rsid w:val="00FE0694"/>
    <w:rsid w:val="00FF03C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AC0"/>
  <w15:chartTrackingRefBased/>
  <w15:docId w15:val="{B32B8146-BEF8-44C3-A20A-3B5A0D1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D24AF"/>
    <w:pPr>
      <w:keepNext/>
      <w:spacing w:before="240"/>
      <w:outlineLvl w:val="0"/>
    </w:pPr>
    <w:rPr>
      <w:rFonts w:ascii="Arial Black" w:hAnsi="Arial Black"/>
      <w:color w:val="38B44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D24AF"/>
    <w:pPr>
      <w:keepNext/>
      <w:spacing w:before="40"/>
      <w:outlineLvl w:val="1"/>
    </w:pPr>
    <w:rPr>
      <w:rFonts w:ascii="Arial Black" w:hAnsi="Arial Black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AF"/>
    <w:rPr>
      <w:rFonts w:ascii="Arial Black" w:hAnsi="Arial Black" w:cs="Calibri"/>
      <w:color w:val="38B449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4AF"/>
    <w:rPr>
      <w:rFonts w:ascii="Arial Black" w:hAnsi="Arial Black" w:cs="Calibri"/>
      <w:color w:val="00B0F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4A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D24AF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2D24AF"/>
    <w:pPr>
      <w:contextualSpacing/>
    </w:pPr>
    <w:rPr>
      <w:rFonts w:ascii="Arial Black" w:hAnsi="Arial Black"/>
      <w:color w:val="0B445F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4AF"/>
    <w:rPr>
      <w:rFonts w:ascii="Arial Black" w:hAnsi="Arial Black" w:cs="Calibri"/>
      <w:color w:val="0B445F"/>
      <w:spacing w:val="-10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54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20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5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E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0831"/>
    <w:pPr>
      <w:ind w:left="720"/>
    </w:pPr>
  </w:style>
  <w:style w:type="character" w:customStyle="1" w:styleId="date-and-timeline-break">
    <w:name w:val="date-and-time__line-break"/>
    <w:basedOn w:val="DefaultParagraphFont"/>
    <w:rsid w:val="004E278D"/>
  </w:style>
  <w:style w:type="paragraph" w:styleId="NormalWeb">
    <w:name w:val="Normal (Web)"/>
    <w:basedOn w:val="Normal"/>
    <w:uiPriority w:val="99"/>
    <w:semiHidden/>
    <w:unhideWhenUsed/>
    <w:rsid w:val="00A72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A723C8"/>
    <w:rPr>
      <w:i/>
      <w:iCs/>
    </w:rPr>
  </w:style>
  <w:style w:type="paragraph" w:customStyle="1" w:styleId="category">
    <w:name w:val="category"/>
    <w:basedOn w:val="Normal"/>
    <w:rsid w:val="000646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rgency-badge">
    <w:name w:val="urgency-badge"/>
    <w:basedOn w:val="DefaultParagraphFont"/>
    <w:rsid w:val="0006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mahitahihauora.co.nz/register?sgid=977af75ffc334ee2a88c33c3ae4fbe2c" TargetMode="External"/><Relationship Id="rId18" Type="http://schemas.openxmlformats.org/officeDocument/2006/relationships/hyperlink" Target="https://mobilehealth.zoom.us/webinar/register/WN_58r9aHMwRSGHDg5Q_fdcRw" TargetMode="External"/><Relationship Id="rId26" Type="http://schemas.openxmlformats.org/officeDocument/2006/relationships/hyperlink" Target="https://www.futureofhealth.govt.n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herc.org.nz/seeking-help/resources" TargetMode="External"/><Relationship Id="rId7" Type="http://schemas.openxmlformats.org/officeDocument/2006/relationships/hyperlink" Target="https://education.mahitahihauora.co.nz/w/" TargetMode="External"/><Relationship Id="rId12" Type="http://schemas.openxmlformats.org/officeDocument/2006/relationships/hyperlink" Target="https://education.mahitahihauora.co.nz/w/" TargetMode="External"/><Relationship Id="rId17" Type="http://schemas.openxmlformats.org/officeDocument/2006/relationships/hyperlink" Target="https://education.mahitahihauora.co.nz/register?sgid=e26785bd18b04566ba04f45248776afc" TargetMode="External"/><Relationship Id="rId25" Type="http://schemas.openxmlformats.org/officeDocument/2006/relationships/hyperlink" Target="https://www.tewhatuora.govt.nz/whats-happening/changing-the-syste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mahitahihauora.co.nz/w/" TargetMode="External"/><Relationship Id="rId20" Type="http://schemas.openxmlformats.org/officeDocument/2006/relationships/hyperlink" Target="mailto:Northland@alzheimers.org.nz" TargetMode="External"/><Relationship Id="rId29" Type="http://schemas.openxmlformats.org/officeDocument/2006/relationships/hyperlink" Target="mailto:Education@Mahitahihauora.co.n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mahitahihauora.co.nz/w/" TargetMode="External"/><Relationship Id="rId24" Type="http://schemas.openxmlformats.org/officeDocument/2006/relationships/hyperlink" Target="mailto:education@mahitahihauora.co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health.zoom.us/webinar/register/WN_y_HKWHMjQE64uPkdDRSbug" TargetMode="External"/><Relationship Id="rId23" Type="http://schemas.openxmlformats.org/officeDocument/2006/relationships/hyperlink" Target="https://education.mahitahihauora.co.nz/w/upcoming/" TargetMode="External"/><Relationship Id="rId28" Type="http://schemas.openxmlformats.org/officeDocument/2006/relationships/hyperlink" Target="https://www.goodfellowunit.org/podcast" TargetMode="External"/><Relationship Id="rId10" Type="http://schemas.openxmlformats.org/officeDocument/2006/relationships/hyperlink" Target="mailto:Education@mahitahihauora.co.nz" TargetMode="External"/><Relationship Id="rId19" Type="http://schemas.openxmlformats.org/officeDocument/2006/relationships/hyperlink" Target="https://mailchi.mp/88813e17afb8/nzuns-june-webinar-register-now?e=e8a6a18d7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mahitahihauora.co.nz/w/upcoming/" TargetMode="External"/><Relationship Id="rId14" Type="http://schemas.openxmlformats.org/officeDocument/2006/relationships/hyperlink" Target="https://education.mahitahihauora.co.nz/register?sgid=7640fdf80dcd48f097093e4c8bf1fa46" TargetMode="External"/><Relationship Id="rId22" Type="http://schemas.openxmlformats.org/officeDocument/2006/relationships/hyperlink" Target="https://mherc.org.nz/seeking-help/resources" TargetMode="External"/><Relationship Id="rId27" Type="http://schemas.openxmlformats.org/officeDocument/2006/relationships/hyperlink" Target="https://www.tewhatuora.govt.nz/about-us/news-and-updat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Jones</dc:creator>
  <cp:keywords/>
  <dc:description/>
  <cp:lastModifiedBy>Rae Jones</cp:lastModifiedBy>
  <cp:revision>155</cp:revision>
  <cp:lastPrinted>2022-11-14T02:59:00Z</cp:lastPrinted>
  <dcterms:created xsi:type="dcterms:W3CDTF">2023-05-02T01:02:00Z</dcterms:created>
  <dcterms:modified xsi:type="dcterms:W3CDTF">2023-05-18T01:01:00Z</dcterms:modified>
</cp:coreProperties>
</file>