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3A0" w14:textId="6403C0AE" w:rsidR="002D24AF" w:rsidRDefault="002D24AF" w:rsidP="002D24AF">
      <w:pPr>
        <w:pStyle w:val="Title"/>
      </w:pPr>
      <w:r>
        <w:t xml:space="preserve">Mahitahi Hauora Education Update – </w:t>
      </w:r>
      <w:r w:rsidR="00065014">
        <w:t>Ju</w:t>
      </w:r>
      <w:r w:rsidR="008F2B93">
        <w:t>ly</w:t>
      </w:r>
      <w:r w:rsidR="00B673C2">
        <w:t xml:space="preserve"> </w:t>
      </w:r>
      <w:r w:rsidR="008B570A">
        <w:t>2</w:t>
      </w:r>
      <w:r>
        <w:t>02</w:t>
      </w:r>
      <w:r w:rsidR="008B6F33">
        <w:t>3</w:t>
      </w:r>
    </w:p>
    <w:p w14:paraId="26FCF6B2" w14:textId="77777777" w:rsidR="002D24AF" w:rsidRDefault="002D24AF" w:rsidP="002D24AF">
      <w:pPr>
        <w:pStyle w:val="Heading1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Professional development</w:t>
      </w:r>
    </w:p>
    <w:p w14:paraId="5190CEC6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For more professional development opportunities, please visit </w:t>
      </w:r>
      <w:hyperlink r:id="rId7" w:history="1">
        <w:r>
          <w:rPr>
            <w:rStyle w:val="Hyperlink"/>
            <w:i/>
            <w:iCs/>
          </w:rPr>
          <w:t>Home page - Mahitahi Hauora Primary Health Entity</w:t>
        </w:r>
      </w:hyperlink>
      <w:r>
        <w:rPr>
          <w:i/>
          <w:iCs/>
        </w:rPr>
        <w:t xml:space="preserve">  </w:t>
      </w:r>
    </w:p>
    <w:p w14:paraId="3B59600A" w14:textId="3CF09A5E" w:rsidR="002D24AF" w:rsidRDefault="00622FC9" w:rsidP="002D24AF">
      <w:pPr>
        <w:spacing w:after="240"/>
        <w:rPr>
          <w:i/>
          <w:iCs/>
        </w:rPr>
      </w:pPr>
      <w:r w:rsidRPr="00622FC9">
        <w:rPr>
          <w:i/>
          <w:iCs/>
          <w:noProof/>
        </w:rPr>
        <w:drawing>
          <wp:inline distT="0" distB="0" distL="0" distR="0" wp14:anchorId="005D4961" wp14:editId="298A627A">
            <wp:extent cx="5731510" cy="80073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F3" w14:textId="13D55EC5" w:rsidR="00D7650E" w:rsidRDefault="002B722E" w:rsidP="00D7650E">
      <w:pPr>
        <w:pStyle w:val="Heading3"/>
        <w:spacing w:before="600" w:after="300"/>
        <w:rPr>
          <w:rFonts w:ascii="Fira Sans" w:hAnsi="Fira Sans" w:cs="Times New Roman"/>
          <w:caps/>
          <w:color w:val="38B449"/>
        </w:rPr>
      </w:pPr>
      <w:r>
        <w:rPr>
          <w:i/>
          <w:iCs/>
        </w:rPr>
        <w:t>S</w:t>
      </w:r>
      <w:r w:rsidR="002F7246">
        <w:rPr>
          <w:i/>
          <w:iCs/>
        </w:rPr>
        <w:t>croll down on front page and you will find a box</w:t>
      </w:r>
      <w:r w:rsidR="00D17D5E">
        <w:rPr>
          <w:i/>
          <w:iCs/>
        </w:rPr>
        <w:t xml:space="preserve"> </w:t>
      </w:r>
      <w:r w:rsidR="00CA5DF2">
        <w:rPr>
          <w:rFonts w:ascii="Fira Sans" w:hAnsi="Fira Sans"/>
          <w:caps/>
          <w:color w:val="38B449"/>
        </w:rPr>
        <w:t xml:space="preserve">Education for </w:t>
      </w:r>
      <w:r w:rsidR="001E28A8">
        <w:rPr>
          <w:rFonts w:ascii="Fira Sans" w:hAnsi="Fira Sans"/>
          <w:caps/>
          <w:color w:val="38B449"/>
        </w:rPr>
        <w:t>Health Professionals</w:t>
      </w:r>
    </w:p>
    <w:p w14:paraId="755EDCE4" w14:textId="030DEFCD" w:rsidR="00622FC9" w:rsidRDefault="00D7650E" w:rsidP="002D24AF">
      <w:pPr>
        <w:spacing w:after="240"/>
        <w:rPr>
          <w:i/>
          <w:iCs/>
        </w:rPr>
      </w:pPr>
      <w:r>
        <w:rPr>
          <w:i/>
          <w:iCs/>
        </w:rPr>
        <w:t>Or go to HEALTH &amp; WELLBEIN</w:t>
      </w:r>
      <w:r w:rsidR="00F81A53">
        <w:rPr>
          <w:i/>
          <w:iCs/>
        </w:rPr>
        <w:t>G</w:t>
      </w:r>
      <w:r>
        <w:rPr>
          <w:i/>
          <w:iCs/>
        </w:rPr>
        <w:t xml:space="preserve"> PARTNERS</w:t>
      </w:r>
      <w:r w:rsidR="00F81A53">
        <w:rPr>
          <w:i/>
          <w:iCs/>
        </w:rPr>
        <w:t xml:space="preserve"> Professional Development</w:t>
      </w:r>
      <w:r w:rsidR="00552773">
        <w:rPr>
          <w:i/>
          <w:iCs/>
        </w:rPr>
        <w:t xml:space="preserve"> in second </w:t>
      </w:r>
      <w:proofErr w:type="gramStart"/>
      <w:r w:rsidR="00552773">
        <w:rPr>
          <w:i/>
          <w:iCs/>
        </w:rPr>
        <w:t>column</w:t>
      </w:r>
      <w:proofErr w:type="gramEnd"/>
    </w:p>
    <w:p w14:paraId="6EC63EDD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Or </w:t>
      </w:r>
      <w:hyperlink r:id="rId9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46669F51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>Look out for weekly Professional Development</w:t>
      </w:r>
      <w:r w:rsidRPr="00E8756B">
        <w:rPr>
          <w:b/>
          <w:bCs/>
          <w:i/>
          <w:iCs/>
        </w:rPr>
        <w:t xml:space="preserve"> </w:t>
      </w:r>
      <w:proofErr w:type="spellStart"/>
      <w:r w:rsidRPr="00E8756B">
        <w:rPr>
          <w:b/>
          <w:bCs/>
          <w:i/>
          <w:iCs/>
        </w:rPr>
        <w:t>Medinz</w:t>
      </w:r>
      <w:proofErr w:type="spellEnd"/>
      <w:r>
        <w:rPr>
          <w:i/>
          <w:iCs/>
        </w:rPr>
        <w:t xml:space="preserve"> – Thursday morning at 10am highlighting upcoming Professional Development opportunities in Northland.</w:t>
      </w:r>
    </w:p>
    <w:p w14:paraId="263EE547" w14:textId="2DBA2A8D" w:rsidR="00914FA1" w:rsidRDefault="00F53CC0" w:rsidP="002D24AF">
      <w:pPr>
        <w:spacing w:after="240"/>
        <w:rPr>
          <w:i/>
          <w:iCs/>
        </w:rPr>
      </w:pPr>
      <w:r>
        <w:rPr>
          <w:i/>
          <w:iCs/>
        </w:rPr>
        <w:t xml:space="preserve">Back issues of this Education update are available on the Mahitahi </w:t>
      </w:r>
      <w:proofErr w:type="gramStart"/>
      <w:r>
        <w:rPr>
          <w:i/>
          <w:iCs/>
        </w:rPr>
        <w:t>website</w:t>
      </w:r>
      <w:proofErr w:type="gramEnd"/>
      <w:r>
        <w:rPr>
          <w:i/>
          <w:iCs/>
        </w:rPr>
        <w:t xml:space="preserve"> </w:t>
      </w:r>
    </w:p>
    <w:p w14:paraId="6C1F4519" w14:textId="77777777" w:rsidR="005E6A61" w:rsidRDefault="005E6A61" w:rsidP="005E6A61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Mahitahi Hauora Education sessions</w:t>
      </w:r>
    </w:p>
    <w:p w14:paraId="06AACA98" w14:textId="77777777" w:rsidR="005E6A61" w:rsidRDefault="005E6A61" w:rsidP="005E6A61">
      <w:pPr>
        <w:ind w:firstLine="360"/>
        <w:rPr>
          <w:rStyle w:val="Hyperlink"/>
        </w:rPr>
      </w:pPr>
      <w:r>
        <w:t xml:space="preserve">More information available via our education website - </w:t>
      </w:r>
      <w:hyperlink r:id="rId10" w:history="1">
        <w:r>
          <w:rPr>
            <w:rStyle w:val="Hyperlink"/>
            <w:i/>
            <w:iCs/>
          </w:rPr>
          <w:t>Home page - Mahitahi Hauora Primary Health Entity</w:t>
        </w:r>
      </w:hyperlink>
    </w:p>
    <w:p w14:paraId="7D654B6E" w14:textId="176CEC67" w:rsidR="005E6A61" w:rsidRDefault="005E6A61" w:rsidP="00920DDD">
      <w:pPr>
        <w:rPr>
          <w:rStyle w:val="Heading2Char"/>
        </w:rPr>
      </w:pPr>
    </w:p>
    <w:p w14:paraId="4B96F647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Early CKD – Practical information </w:t>
      </w:r>
    </w:p>
    <w:p w14:paraId="7972DBDB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Te </w:t>
      </w:r>
      <w:proofErr w:type="spellStart"/>
      <w:r>
        <w:rPr>
          <w:lang w:eastAsia="en-NZ"/>
        </w:rPr>
        <w:t>Whatu</w:t>
      </w:r>
      <w:proofErr w:type="spellEnd"/>
      <w:r>
        <w:rPr>
          <w:lang w:eastAsia="en-NZ"/>
        </w:rPr>
        <w:t xml:space="preserve"> Ora Early CKD team are keen to share new resources and information for patients and General practice teams with the view to finding out how they can assist with the </w:t>
      </w:r>
      <w:proofErr w:type="gramStart"/>
      <w:r>
        <w:rPr>
          <w:lang w:eastAsia="en-NZ"/>
        </w:rPr>
        <w:t>ultimate aim</w:t>
      </w:r>
      <w:proofErr w:type="gramEnd"/>
      <w:r>
        <w:rPr>
          <w:lang w:eastAsia="en-NZ"/>
        </w:rPr>
        <w:t xml:space="preserve"> of reducing or slowing the progression of the number of patients reaching end-stage kidney disease.</w:t>
      </w:r>
    </w:p>
    <w:p w14:paraId="46694723" w14:textId="0CEAFC7B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25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July 2023 – 7.00 – 8.00pm – Online  - </w:t>
      </w:r>
      <w:r>
        <w:rPr>
          <w:lang w:eastAsia="en-NZ"/>
        </w:rPr>
        <w:t>Register via this link</w:t>
      </w:r>
      <w:r>
        <w:rPr>
          <w:b/>
          <w:bCs/>
          <w:lang w:eastAsia="en-NZ"/>
        </w:rPr>
        <w:t xml:space="preserve"> : </w:t>
      </w:r>
      <w:hyperlink r:id="rId11" w:history="1">
        <w:r w:rsidR="00195FAA" w:rsidRPr="00F10F07">
          <w:rPr>
            <w:rStyle w:val="Hyperlink"/>
            <w:b/>
            <w:bCs/>
            <w:lang w:eastAsia="en-NZ"/>
          </w:rPr>
          <w:t>https://education.mahitahihauora.co.nz/register?sgid=704a27852cda401ea6dc6d4b9df2707f</w:t>
        </w:r>
      </w:hyperlink>
    </w:p>
    <w:p w14:paraId="40C73964" w14:textId="77777777" w:rsidR="00195FAA" w:rsidRDefault="00195FAA" w:rsidP="00D76381">
      <w:pPr>
        <w:rPr>
          <w:lang w:eastAsia="en-NZ"/>
        </w:rPr>
      </w:pPr>
    </w:p>
    <w:p w14:paraId="4FDAD6D1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Free to Te Tai </w:t>
      </w:r>
      <w:proofErr w:type="spellStart"/>
      <w:r>
        <w:rPr>
          <w:b/>
          <w:bCs/>
          <w:lang w:eastAsia="en-NZ"/>
        </w:rPr>
        <w:t>Tokerau</w:t>
      </w:r>
      <w:proofErr w:type="spellEnd"/>
      <w:r>
        <w:rPr>
          <w:b/>
          <w:bCs/>
          <w:lang w:eastAsia="en-NZ"/>
        </w:rPr>
        <w:t xml:space="preserve"> Health Professionals</w:t>
      </w:r>
    </w:p>
    <w:p w14:paraId="196FE63F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>The Early CKD speakers will be:</w:t>
      </w:r>
    </w:p>
    <w:p w14:paraId="74E0BBF3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>Dr Walaa Saweirs - Consultant Nephrologist</w:t>
      </w:r>
    </w:p>
    <w:p w14:paraId="6C975AE7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>Tracey Saweirs - Clinical Nurse Specialist</w:t>
      </w:r>
    </w:p>
    <w:p w14:paraId="0587330D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Rian Gale - Quality Coordinator - </w:t>
      </w:r>
      <w:proofErr w:type="spellStart"/>
      <w:r>
        <w:rPr>
          <w:lang w:eastAsia="en-NZ"/>
        </w:rPr>
        <w:t>Kairuruku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Kounga</w:t>
      </w:r>
      <w:proofErr w:type="spellEnd"/>
      <w:r>
        <w:rPr>
          <w:lang w:eastAsia="en-NZ"/>
        </w:rPr>
        <w:t xml:space="preserve"> - Early Chronic Kidney Disease</w:t>
      </w:r>
    </w:p>
    <w:p w14:paraId="2EBE3930" w14:textId="77777777" w:rsidR="00D76381" w:rsidRDefault="00D76381" w:rsidP="00D76381">
      <w:pPr>
        <w:rPr>
          <w:lang w:eastAsia="en-NZ"/>
        </w:rPr>
      </w:pPr>
    </w:p>
    <w:p w14:paraId="52A4BA82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Assisted Dying – two years on</w:t>
      </w:r>
    </w:p>
    <w:p w14:paraId="1493DF6D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07EF160B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22</w:t>
      </w:r>
      <w:r>
        <w:rPr>
          <w:b/>
          <w:bCs/>
          <w:vertAlign w:val="superscript"/>
          <w:lang w:eastAsia="en-NZ"/>
        </w:rPr>
        <w:t>nd</w:t>
      </w:r>
      <w:r>
        <w:rPr>
          <w:b/>
          <w:bCs/>
          <w:lang w:eastAsia="en-NZ"/>
        </w:rPr>
        <w:t xml:space="preserve"> August 2023 – 6.30pm – 7.30pm</w:t>
      </w:r>
    </w:p>
    <w:p w14:paraId="7A2D555F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>Overview of Assisted Dying Act, what happened in the first year, patient journey, how to handle requests from patients, First hand Practitioner experience and perspective.</w:t>
      </w:r>
    </w:p>
    <w:p w14:paraId="38311240" w14:textId="23137740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2" w:history="1">
        <w:r w:rsidR="00740C36" w:rsidRPr="00F10F07">
          <w:rPr>
            <w:rStyle w:val="Hyperlink"/>
            <w:lang w:eastAsia="en-NZ"/>
          </w:rPr>
          <w:t>https://education.mahitahihauora.co.nz/register?sgid=45e3ab3d18ed463fb354cffb37370f2c</w:t>
        </w:r>
      </w:hyperlink>
    </w:p>
    <w:p w14:paraId="513767FE" w14:textId="77777777" w:rsidR="001B712A" w:rsidRDefault="001B712A" w:rsidP="001B712A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Free to Te Tai </w:t>
      </w:r>
      <w:proofErr w:type="spellStart"/>
      <w:r>
        <w:rPr>
          <w:b/>
          <w:bCs/>
          <w:lang w:eastAsia="en-NZ"/>
        </w:rPr>
        <w:t>Tokerau</w:t>
      </w:r>
      <w:proofErr w:type="spellEnd"/>
      <w:r>
        <w:rPr>
          <w:b/>
          <w:bCs/>
          <w:lang w:eastAsia="en-NZ"/>
        </w:rPr>
        <w:t xml:space="preserve"> Health Professionals</w:t>
      </w:r>
    </w:p>
    <w:p w14:paraId="36BB79AB" w14:textId="77777777" w:rsidR="001B712A" w:rsidRDefault="001B712A" w:rsidP="00D76381">
      <w:pPr>
        <w:rPr>
          <w:lang w:eastAsia="en-NZ"/>
        </w:rPr>
      </w:pPr>
    </w:p>
    <w:p w14:paraId="4D95FB17" w14:textId="77777777" w:rsidR="00D76381" w:rsidRDefault="00D76381" w:rsidP="00D76381">
      <w:pPr>
        <w:rPr>
          <w:lang w:eastAsia="en-NZ"/>
        </w:rPr>
      </w:pPr>
    </w:p>
    <w:p w14:paraId="0DCE7308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lastRenderedPageBreak/>
        <w:t xml:space="preserve">Predict DAR Training – Advanced – Troubleshooting </w:t>
      </w:r>
    </w:p>
    <w:p w14:paraId="441FACEF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0E3A1B0D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30th August 2023 – 12.30pm – 1.30pm</w:t>
      </w:r>
    </w:p>
    <w:p w14:paraId="662C8D79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Predict DAR Trouble shooting training with Chris Perri from Enigma – Designed FREE to Mahitahi Hauora Practices lead nurses or Practice Managers </w:t>
      </w:r>
    </w:p>
    <w:p w14:paraId="563C4D4C" w14:textId="17BA038F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3" w:history="1">
        <w:r w:rsidR="00547A52" w:rsidRPr="00F10F07">
          <w:rPr>
            <w:rStyle w:val="Hyperlink"/>
            <w:lang w:eastAsia="en-NZ"/>
          </w:rPr>
          <w:t>https://education.mahitahihauora.co.nz/register?sgid=231dd73d69094423b676e8a0534da1f8</w:t>
        </w:r>
      </w:hyperlink>
    </w:p>
    <w:p w14:paraId="4AF17533" w14:textId="77777777" w:rsidR="00547A52" w:rsidRDefault="00547A52" w:rsidP="00D76381">
      <w:pPr>
        <w:rPr>
          <w:lang w:eastAsia="en-NZ"/>
        </w:rPr>
      </w:pPr>
    </w:p>
    <w:p w14:paraId="626E3D7D" w14:textId="77777777" w:rsidR="00D76381" w:rsidRDefault="00D76381" w:rsidP="00D76381">
      <w:pPr>
        <w:rPr>
          <w:lang w:eastAsia="en-NZ"/>
        </w:rPr>
      </w:pPr>
    </w:p>
    <w:p w14:paraId="3A39DF4B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Making the most of your Health Coach &amp; Health Improvement Practitioners</w:t>
      </w:r>
    </w:p>
    <w:p w14:paraId="593815E3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57AC96E8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20th September 2023 – 6.30pm – 7.30pm</w:t>
      </w:r>
    </w:p>
    <w:p w14:paraId="13261C46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Find </w:t>
      </w:r>
      <w:proofErr w:type="spellStart"/>
      <w:proofErr w:type="gramStart"/>
      <w:r>
        <w:rPr>
          <w:lang w:eastAsia="en-NZ"/>
        </w:rPr>
        <w:t>our</w:t>
      </w:r>
      <w:proofErr w:type="spellEnd"/>
      <w:proofErr w:type="gramEnd"/>
      <w:r>
        <w:rPr>
          <w:lang w:eastAsia="en-NZ"/>
        </w:rPr>
        <w:t xml:space="preserve"> more about the Te Tumu </w:t>
      </w:r>
      <w:proofErr w:type="spellStart"/>
      <w:r>
        <w:rPr>
          <w:lang w:eastAsia="en-NZ"/>
        </w:rPr>
        <w:t>Waiora</w:t>
      </w:r>
      <w:proofErr w:type="spellEnd"/>
      <w:r>
        <w:rPr>
          <w:lang w:eastAsia="en-NZ"/>
        </w:rPr>
        <w:t xml:space="preserve"> model in general practice, hear success stories of Health Coaches and Health Improvement Practitioners and how this can be good for you and your patient</w:t>
      </w:r>
    </w:p>
    <w:p w14:paraId="381762AD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>Presented by: Emma Usmar, Susan Jordan, Alyson Lloyd, Dr Sue Ward  </w:t>
      </w:r>
    </w:p>
    <w:p w14:paraId="743157FE" w14:textId="0E75B1A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4" w:history="1">
        <w:r w:rsidR="00A55857" w:rsidRPr="00F10F07">
          <w:rPr>
            <w:rStyle w:val="Hyperlink"/>
            <w:lang w:eastAsia="en-NZ"/>
          </w:rPr>
          <w:t>https://education.mahitahihauora.co.nz/register?sgid=d8e41219fcbf4df39e901be0932054b9</w:t>
        </w:r>
      </w:hyperlink>
    </w:p>
    <w:p w14:paraId="07BF00CE" w14:textId="77777777" w:rsidR="00A55857" w:rsidRDefault="00A55857" w:rsidP="00D76381">
      <w:pPr>
        <w:rPr>
          <w:lang w:eastAsia="en-NZ"/>
        </w:rPr>
      </w:pPr>
    </w:p>
    <w:p w14:paraId="2409A09D" w14:textId="77777777" w:rsidR="00D76381" w:rsidRDefault="00D76381" w:rsidP="00D76381">
      <w:pPr>
        <w:rPr>
          <w:lang w:eastAsia="en-NZ"/>
        </w:rPr>
      </w:pPr>
    </w:p>
    <w:p w14:paraId="20636BE6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IMAC Vaccinator Update</w:t>
      </w:r>
    </w:p>
    <w:p w14:paraId="212F0743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In person – register </w:t>
      </w:r>
      <w:proofErr w:type="gramStart"/>
      <w:r>
        <w:rPr>
          <w:lang w:eastAsia="en-NZ"/>
        </w:rPr>
        <w:t>direct</w:t>
      </w:r>
      <w:proofErr w:type="gramEnd"/>
      <w:r>
        <w:rPr>
          <w:lang w:eastAsia="en-NZ"/>
        </w:rPr>
        <w:t xml:space="preserve"> with IMAC </w:t>
      </w:r>
    </w:p>
    <w:p w14:paraId="24364B5D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24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1.00pm – 4.30</w:t>
      </w:r>
      <w:proofErr w:type="gramStart"/>
      <w:r>
        <w:rPr>
          <w:b/>
          <w:bCs/>
          <w:lang w:eastAsia="en-NZ"/>
        </w:rPr>
        <w:t>pm  in</w:t>
      </w:r>
      <w:proofErr w:type="gramEnd"/>
      <w:r>
        <w:rPr>
          <w:b/>
          <w:bCs/>
          <w:lang w:eastAsia="en-NZ"/>
        </w:rPr>
        <w:t xml:space="preserve"> Kerikeri</w:t>
      </w:r>
    </w:p>
    <w:p w14:paraId="51F60733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5" w:history="1">
        <w:r>
          <w:rPr>
            <w:rStyle w:val="Hyperlink"/>
            <w:lang w:eastAsia="en-NZ"/>
          </w:rPr>
          <w:t>IMAC - Vaccinator update (in-person)</w:t>
        </w:r>
      </w:hyperlink>
    </w:p>
    <w:p w14:paraId="667F1641" w14:textId="77777777" w:rsidR="00D76381" w:rsidRDefault="00D76381" w:rsidP="00D76381">
      <w:pPr>
        <w:rPr>
          <w:lang w:eastAsia="en-NZ"/>
        </w:rPr>
      </w:pPr>
    </w:p>
    <w:p w14:paraId="34859694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IMAC Vaccinator Update</w:t>
      </w:r>
    </w:p>
    <w:p w14:paraId="03EE72E0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In person – register </w:t>
      </w:r>
      <w:proofErr w:type="gramStart"/>
      <w:r>
        <w:rPr>
          <w:lang w:eastAsia="en-NZ"/>
        </w:rPr>
        <w:t>direct</w:t>
      </w:r>
      <w:proofErr w:type="gramEnd"/>
      <w:r>
        <w:rPr>
          <w:lang w:eastAsia="en-NZ"/>
        </w:rPr>
        <w:t xml:space="preserve"> with IMAC </w:t>
      </w:r>
    </w:p>
    <w:p w14:paraId="6DB9BD4F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25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and Thursday 26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9.00am to 5.00</w:t>
      </w:r>
      <w:proofErr w:type="gramStart"/>
      <w:r>
        <w:rPr>
          <w:b/>
          <w:bCs/>
          <w:lang w:eastAsia="en-NZ"/>
        </w:rPr>
        <w:t>pm  in</w:t>
      </w:r>
      <w:proofErr w:type="gramEnd"/>
      <w:r>
        <w:rPr>
          <w:b/>
          <w:bCs/>
          <w:lang w:eastAsia="en-NZ"/>
        </w:rPr>
        <w:t xml:space="preserve"> Kerikeri</w:t>
      </w:r>
    </w:p>
    <w:p w14:paraId="09A079E9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6" w:history="1">
        <w:r>
          <w:rPr>
            <w:rStyle w:val="Hyperlink"/>
            <w:lang w:eastAsia="en-NZ"/>
          </w:rPr>
          <w:t>IMAC - 2 day Vaccinator Foundation  (in-person)</w:t>
        </w:r>
      </w:hyperlink>
    </w:p>
    <w:p w14:paraId="6C719D02" w14:textId="77777777" w:rsidR="00D76381" w:rsidRDefault="00D76381" w:rsidP="00D76381">
      <w:pPr>
        <w:rPr>
          <w:lang w:eastAsia="en-NZ"/>
        </w:rPr>
      </w:pPr>
    </w:p>
    <w:p w14:paraId="5DA14CDC" w14:textId="77777777" w:rsidR="00D76381" w:rsidRDefault="00D76381" w:rsidP="00D76381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CPR courses – week of 30</w:t>
      </w:r>
      <w:r>
        <w:rPr>
          <w:rFonts w:eastAsia="Times New Roman"/>
          <w:vertAlign w:val="superscript"/>
          <w:lang w:eastAsia="en-NZ"/>
        </w:rPr>
        <w:t>th</w:t>
      </w:r>
      <w:r>
        <w:rPr>
          <w:rFonts w:eastAsia="Times New Roman"/>
          <w:lang w:eastAsia="en-NZ"/>
        </w:rPr>
        <w:t xml:space="preserve"> Oct to 2</w:t>
      </w:r>
      <w:r>
        <w:rPr>
          <w:rFonts w:eastAsia="Times New Roman"/>
          <w:vertAlign w:val="superscript"/>
          <w:lang w:eastAsia="en-NZ"/>
        </w:rPr>
        <w:t>nd</w:t>
      </w:r>
      <w:r>
        <w:rPr>
          <w:rFonts w:eastAsia="Times New Roman"/>
          <w:lang w:eastAsia="en-NZ"/>
        </w:rPr>
        <w:t xml:space="preserve"> Nov</w:t>
      </w:r>
    </w:p>
    <w:p w14:paraId="100E8CEF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now – </w:t>
      </w:r>
      <w:proofErr w:type="gramStart"/>
      <w:r>
        <w:rPr>
          <w:lang w:eastAsia="en-NZ"/>
        </w:rPr>
        <w:t>Whangarei</w:t>
      </w:r>
      <w:proofErr w:type="gramEnd"/>
      <w:r>
        <w:rPr>
          <w:lang w:eastAsia="en-NZ"/>
        </w:rPr>
        <w:t xml:space="preserve"> </w:t>
      </w:r>
    </w:p>
    <w:p w14:paraId="19416DB7" w14:textId="77777777" w:rsidR="00D76381" w:rsidRDefault="00D76381" w:rsidP="00D76381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30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to Friday 2</w:t>
      </w:r>
      <w:r>
        <w:rPr>
          <w:b/>
          <w:bCs/>
          <w:vertAlign w:val="superscript"/>
          <w:lang w:eastAsia="en-NZ"/>
        </w:rPr>
        <w:t>nd</w:t>
      </w:r>
      <w:r>
        <w:rPr>
          <w:b/>
          <w:bCs/>
          <w:lang w:eastAsia="en-NZ"/>
        </w:rPr>
        <w:t xml:space="preserve"> November 2023  </w:t>
      </w:r>
    </w:p>
    <w:p w14:paraId="7E1AC47E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Email </w:t>
      </w:r>
      <w:hyperlink r:id="rId17" w:history="1">
        <w:r>
          <w:rPr>
            <w:rStyle w:val="Hyperlink"/>
            <w:lang w:eastAsia="en-NZ"/>
          </w:rPr>
          <w:t>education@mahitahihauora.co.nz</w:t>
        </w:r>
      </w:hyperlink>
      <w:r>
        <w:rPr>
          <w:lang w:eastAsia="en-NZ"/>
        </w:rPr>
        <w:t xml:space="preserve"> to secure your place – Include Level of CPR required and your email </w:t>
      </w:r>
      <w:proofErr w:type="gramStart"/>
      <w:r>
        <w:rPr>
          <w:lang w:eastAsia="en-NZ"/>
        </w:rPr>
        <w:t>address</w:t>
      </w:r>
      <w:proofErr w:type="gramEnd"/>
    </w:p>
    <w:p w14:paraId="63F10CC2" w14:textId="77777777" w:rsidR="00D76381" w:rsidRDefault="00D76381" w:rsidP="00D76381">
      <w:pPr>
        <w:rPr>
          <w:lang w:eastAsia="en-NZ"/>
        </w:rPr>
      </w:pPr>
      <w:r>
        <w:rPr>
          <w:lang w:eastAsia="en-NZ"/>
        </w:rPr>
        <w:t xml:space="preserve">Register via this link : </w:t>
      </w:r>
      <w:hyperlink r:id="rId18" w:history="1">
        <w:r>
          <w:rPr>
            <w:rStyle w:val="Hyperlink"/>
            <w:lang w:eastAsia="en-NZ"/>
          </w:rPr>
          <w:t xml:space="preserve">CPR Courses </w:t>
        </w:r>
      </w:hyperlink>
    </w:p>
    <w:p w14:paraId="31835967" w14:textId="77777777" w:rsidR="00D76381" w:rsidRDefault="00D76381" w:rsidP="00D76381"/>
    <w:p w14:paraId="17097F9D" w14:textId="77777777" w:rsidR="00D76381" w:rsidRDefault="00D76381" w:rsidP="00D76381">
      <w:pPr>
        <w:pStyle w:val="Heading1"/>
        <w:numPr>
          <w:ilvl w:val="0"/>
          <w:numId w:val="15"/>
        </w:numPr>
        <w:ind w:left="0" w:firstLine="0"/>
        <w:rPr>
          <w:rFonts w:eastAsia="Times New Roman"/>
        </w:rPr>
      </w:pPr>
      <w:r>
        <w:rPr>
          <w:rFonts w:eastAsia="Times New Roman"/>
        </w:rPr>
        <w:t>Health Related Education sessions</w:t>
      </w:r>
    </w:p>
    <w:p w14:paraId="6271708A" w14:textId="77777777" w:rsidR="00D76381" w:rsidRDefault="00D76381" w:rsidP="00D76381">
      <w:pPr>
        <w:ind w:firstLine="360"/>
      </w:pPr>
      <w:r>
        <w:rPr>
          <w:i/>
          <w:iCs/>
        </w:rPr>
        <w:t>Visit the Mahitahi Hauora Education Update archive on our Education for Health Professionals webpage for more listings.  </w:t>
      </w:r>
      <w:hyperlink r:id="rId19" w:history="1">
        <w:r>
          <w:rPr>
            <w:rStyle w:val="Hyperlink"/>
          </w:rPr>
          <w:t>Education for health professionals - Mahitahi Hauora</w:t>
        </w:r>
      </w:hyperlink>
    </w:p>
    <w:p w14:paraId="34F75B6A" w14:textId="77777777" w:rsidR="00D76381" w:rsidRDefault="00D76381" w:rsidP="00D76381"/>
    <w:p w14:paraId="107ABFF6" w14:textId="77777777" w:rsidR="00D76381" w:rsidRDefault="00D76381" w:rsidP="00D76381">
      <w:pPr>
        <w:pStyle w:val="Heading2"/>
        <w:rPr>
          <w:rFonts w:eastAsia="Times New Roman"/>
        </w:rPr>
      </w:pPr>
      <w:r>
        <w:rPr>
          <w:rFonts w:eastAsia="Times New Roman"/>
        </w:rPr>
        <w:t>My Health Hub – Mobile Health Palliative Care Webinar – Tender Conversations</w:t>
      </w:r>
    </w:p>
    <w:p w14:paraId="5022FAA9" w14:textId="77777777" w:rsidR="00D76381" w:rsidRDefault="00D76381" w:rsidP="00D76381">
      <w:pPr>
        <w:rPr>
          <w:b/>
          <w:bCs/>
        </w:rPr>
      </w:pPr>
      <w:r>
        <w:rPr>
          <w:b/>
          <w:bCs/>
        </w:rPr>
        <w:t>Wednesday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– 7pm – 8</w:t>
      </w:r>
      <w:proofErr w:type="gramStart"/>
      <w:r>
        <w:rPr>
          <w:b/>
          <w:bCs/>
        </w:rPr>
        <w:t>pm  -</w:t>
      </w:r>
      <w:proofErr w:type="gramEnd"/>
      <w:r>
        <w:rPr>
          <w:b/>
          <w:bCs/>
        </w:rPr>
        <w:t xml:space="preserve"> Via Zoom </w:t>
      </w:r>
    </w:p>
    <w:p w14:paraId="68F70B5F" w14:textId="77777777" w:rsidR="00D76381" w:rsidRDefault="00D76381" w:rsidP="00D76381">
      <w:r>
        <w:t xml:space="preserve">See </w:t>
      </w:r>
      <w:r>
        <w:rPr>
          <w:b/>
          <w:bCs/>
        </w:rPr>
        <w:t>attached</w:t>
      </w:r>
      <w:r>
        <w:t xml:space="preserve"> poster with </w:t>
      </w:r>
      <w:r>
        <w:rPr>
          <w:u w:val="single"/>
        </w:rPr>
        <w:t>Registration required</w:t>
      </w:r>
      <w:r>
        <w:t xml:space="preserve"> via this link : </w:t>
      </w:r>
      <w:hyperlink r:id="rId20" w:anchor="/registration" w:history="1">
        <w:r>
          <w:rPr>
            <w:rStyle w:val="Hyperlink"/>
          </w:rPr>
          <w:t>Mobile Health - Webinar registration</w:t>
        </w:r>
      </w:hyperlink>
    </w:p>
    <w:p w14:paraId="687C1D84" w14:textId="77777777" w:rsidR="00D76381" w:rsidRDefault="00D76381" w:rsidP="00D76381"/>
    <w:p w14:paraId="7C854144" w14:textId="77777777" w:rsidR="00D76381" w:rsidRDefault="00D76381" w:rsidP="00D76381"/>
    <w:p w14:paraId="1F25D89F" w14:textId="77777777" w:rsidR="00D76381" w:rsidRDefault="00D76381" w:rsidP="00D7638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Te Tai </w:t>
      </w:r>
      <w:proofErr w:type="spellStart"/>
      <w:r>
        <w:rPr>
          <w:rFonts w:eastAsia="Times New Roman"/>
        </w:rPr>
        <w:t>Tokerau</w:t>
      </w:r>
      <w:proofErr w:type="spellEnd"/>
      <w:r>
        <w:rPr>
          <w:rFonts w:eastAsia="Times New Roman"/>
        </w:rPr>
        <w:t xml:space="preserve"> Primary </w:t>
      </w:r>
      <w:proofErr w:type="gramStart"/>
      <w:r>
        <w:rPr>
          <w:rFonts w:eastAsia="Times New Roman"/>
        </w:rPr>
        <w:t>care</w:t>
      </w:r>
      <w:proofErr w:type="gramEnd"/>
      <w:r>
        <w:rPr>
          <w:rFonts w:eastAsia="Times New Roman"/>
        </w:rPr>
        <w:t xml:space="preserve"> Diabetes Symposium – EOI </w:t>
      </w:r>
    </w:p>
    <w:p w14:paraId="09F41C9D" w14:textId="77777777" w:rsidR="00D76381" w:rsidRDefault="00D76381" w:rsidP="00D76381">
      <w:r>
        <w:t xml:space="preserve">Open to all practice nurses, health improvement practitioners, community pharmacists, dietitians, </w:t>
      </w:r>
      <w:proofErr w:type="gramStart"/>
      <w:r>
        <w:t>paramedics</w:t>
      </w:r>
      <w:proofErr w:type="gramEnd"/>
      <w:r>
        <w:t xml:space="preserve"> and GP’s</w:t>
      </w:r>
    </w:p>
    <w:p w14:paraId="74FA6622" w14:textId="77777777" w:rsidR="00D76381" w:rsidRDefault="00D76381" w:rsidP="00D76381">
      <w:pPr>
        <w:rPr>
          <w:b/>
          <w:bCs/>
        </w:rPr>
      </w:pPr>
      <w:r>
        <w:rPr>
          <w:b/>
          <w:bCs/>
        </w:rPr>
        <w:t>Saturday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 – 8.30am – 4.00pm</w:t>
      </w:r>
    </w:p>
    <w:p w14:paraId="452D21E9" w14:textId="77777777" w:rsidR="00D76381" w:rsidRDefault="00D76381" w:rsidP="00D76381">
      <w:r>
        <w:t xml:space="preserve">Free event – limited to 120 participants.  Flier </w:t>
      </w:r>
      <w:proofErr w:type="gramStart"/>
      <w:r>
        <w:rPr>
          <w:b/>
          <w:bCs/>
        </w:rPr>
        <w:t>attached</w:t>
      </w:r>
      <w:proofErr w:type="gramEnd"/>
      <w:r>
        <w:t xml:space="preserve"> </w:t>
      </w:r>
    </w:p>
    <w:p w14:paraId="6F7AAF59" w14:textId="77777777" w:rsidR="00D76381" w:rsidRDefault="00D76381" w:rsidP="00D76381">
      <w:r>
        <w:t xml:space="preserve">Register early : </w:t>
      </w:r>
      <w:hyperlink r:id="rId21" w:history="1">
        <w:r>
          <w:rPr>
            <w:rStyle w:val="Hyperlink"/>
          </w:rPr>
          <w:t>Diabetes Symposium</w:t>
        </w:r>
      </w:hyperlink>
      <w:r>
        <w:t xml:space="preserve"> </w:t>
      </w:r>
    </w:p>
    <w:p w14:paraId="50A5E304" w14:textId="77777777" w:rsidR="00D76381" w:rsidRDefault="00D76381" w:rsidP="00D76381"/>
    <w:p w14:paraId="3D2B9D15" w14:textId="77777777" w:rsidR="00F84780" w:rsidRDefault="00F84780" w:rsidP="00BD5364">
      <w:p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</w:p>
    <w:p w14:paraId="57E78A00" w14:textId="03DB5B14" w:rsidR="00C3762A" w:rsidRDefault="00C3762A" w:rsidP="00C3762A">
      <w:pPr>
        <w:rPr>
          <w:rStyle w:val="Heading2Char"/>
        </w:rPr>
      </w:pPr>
      <w:r>
        <w:rPr>
          <w:rStyle w:val="Heading2Char"/>
        </w:rPr>
        <w:t>Code of Rights</w:t>
      </w:r>
      <w:r w:rsidR="004C4F92">
        <w:rPr>
          <w:rStyle w:val="Heading2Char"/>
        </w:rPr>
        <w:t xml:space="preserve">, Privacy, Confidentiality &amp; </w:t>
      </w:r>
      <w:r w:rsidR="00D53D8C">
        <w:rPr>
          <w:rStyle w:val="Heading2Char"/>
        </w:rPr>
        <w:t>Choice –</w:t>
      </w:r>
      <w:r>
        <w:rPr>
          <w:rStyle w:val="Heading2Char"/>
        </w:rPr>
        <w:t xml:space="preserve"> Mahitahi Study session - online</w:t>
      </w:r>
    </w:p>
    <w:p w14:paraId="68A5F757" w14:textId="65E7522B" w:rsidR="00C3762A" w:rsidRDefault="000A2D4F" w:rsidP="00C3762A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16 November 20</w:t>
      </w:r>
      <w:r w:rsidR="008D0ABC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23 - </w:t>
      </w:r>
      <w:r w:rsidR="00272B7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12.30pm to 1.30pm – Lunch time session</w:t>
      </w:r>
    </w:p>
    <w:p w14:paraId="420EC089" w14:textId="77777777" w:rsidR="00C3762A" w:rsidRDefault="00C3762A" w:rsidP="00C3762A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With Jessica </w:t>
      </w:r>
      <w:proofErr w:type="spellStart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Buddendijk</w:t>
      </w:r>
      <w:proofErr w:type="spellEnd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from Mobile Health/ Rural Health Development</w:t>
      </w:r>
    </w:p>
    <w:p w14:paraId="4AFD323E" w14:textId="03CFE56F" w:rsidR="00C3762A" w:rsidRDefault="00C3762A" w:rsidP="00C3762A">
      <w:r>
        <w:t xml:space="preserve">To register for this </w:t>
      </w:r>
      <w:r w:rsidR="00D76E3C">
        <w:t xml:space="preserve">FREE </w:t>
      </w:r>
      <w:r>
        <w:t>course please use this link:</w:t>
      </w:r>
      <w:r w:rsidR="00C2351B">
        <w:t xml:space="preserve"> </w:t>
      </w:r>
      <w:hyperlink r:id="rId22" w:history="1">
        <w:r w:rsidR="00C2351B" w:rsidRPr="00984209">
          <w:rPr>
            <w:rStyle w:val="Hyperlink"/>
            <w:sz w:val="24"/>
            <w:szCs w:val="24"/>
          </w:rPr>
          <w:t>education@mahitahihauora.co.nz</w:t>
        </w:r>
      </w:hyperlink>
    </w:p>
    <w:p w14:paraId="12C51909" w14:textId="09CBB01F" w:rsidR="00AD75DA" w:rsidRDefault="00AD75DA" w:rsidP="00AD75DA"/>
    <w:p w14:paraId="6E7D52A2" w14:textId="2AF84D95" w:rsidR="00C3762A" w:rsidRDefault="00C3762A" w:rsidP="00C3762A"/>
    <w:p w14:paraId="705FA55B" w14:textId="023238C7" w:rsidR="00C246A5" w:rsidRDefault="00367F8E" w:rsidP="005E548F">
      <w:pPr>
        <w:rPr>
          <w:rStyle w:val="Heading2Char"/>
        </w:rPr>
      </w:pPr>
      <w:r>
        <w:rPr>
          <w:rStyle w:val="Heading2Char"/>
        </w:rPr>
        <w:t xml:space="preserve">Te </w:t>
      </w:r>
      <w:proofErr w:type="spellStart"/>
      <w:r>
        <w:rPr>
          <w:rStyle w:val="Heading2Char"/>
        </w:rPr>
        <w:t>Whatu</w:t>
      </w:r>
      <w:proofErr w:type="spellEnd"/>
      <w:r>
        <w:rPr>
          <w:rStyle w:val="Heading2Char"/>
        </w:rPr>
        <w:t xml:space="preserve"> Ora </w:t>
      </w:r>
      <w:r w:rsidR="00880433">
        <w:rPr>
          <w:rStyle w:val="Heading2Char"/>
        </w:rPr>
        <w:t xml:space="preserve">Te Tai </w:t>
      </w:r>
      <w:proofErr w:type="spellStart"/>
      <w:r w:rsidR="00880433">
        <w:rPr>
          <w:rStyle w:val="Heading2Char"/>
        </w:rPr>
        <w:t>Tokerau</w:t>
      </w:r>
      <w:proofErr w:type="spellEnd"/>
      <w:r w:rsidR="00880433">
        <w:rPr>
          <w:rStyle w:val="Heading2Char"/>
        </w:rPr>
        <w:t xml:space="preserve"> </w:t>
      </w:r>
      <w:r w:rsidR="00C246A5">
        <w:rPr>
          <w:rStyle w:val="Heading2Char"/>
        </w:rPr>
        <w:t>Primary Care Diabetes Symposium</w:t>
      </w:r>
    </w:p>
    <w:p w14:paraId="597E0FEB" w14:textId="5AD28ABC" w:rsidR="00C246A5" w:rsidRDefault="00C246A5" w:rsidP="005E548F">
      <w:pPr>
        <w:rPr>
          <w:rStyle w:val="Heading2Char"/>
        </w:rPr>
      </w:pPr>
      <w:r>
        <w:rPr>
          <w:rStyle w:val="Heading2Char"/>
        </w:rPr>
        <w:t>Expression of Interest</w:t>
      </w:r>
    </w:p>
    <w:p w14:paraId="4E9B6795" w14:textId="501DED43" w:rsidR="00F34966" w:rsidRDefault="00F34966" w:rsidP="00F34966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30</w:t>
      </w:r>
      <w:r w:rsidRPr="00F34966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September 2023 – 8.30am to </w:t>
      </w:r>
      <w:r w:rsidR="00263D3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4pm </w:t>
      </w:r>
      <w:proofErr w:type="spellStart"/>
      <w:r w:rsidR="00263D3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Semenoff</w:t>
      </w:r>
      <w:proofErr w:type="spellEnd"/>
      <w:r w:rsidR="00263D3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Stadium Whangarei</w:t>
      </w:r>
    </w:p>
    <w:p w14:paraId="3AE18DF4" w14:textId="2B444F9F" w:rsidR="00F34966" w:rsidRDefault="00EF7016" w:rsidP="00F34966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Use this link to register your </w:t>
      </w:r>
      <w:proofErr w:type="gramStart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interest</w:t>
      </w:r>
      <w:proofErr w:type="gramEnd"/>
    </w:p>
    <w:p w14:paraId="3CC157AB" w14:textId="4EEFE8D2" w:rsidR="00EF7016" w:rsidRDefault="00000000" w:rsidP="00F34966">
      <w:hyperlink r:id="rId23" w:history="1">
        <w:r w:rsidR="00EF7016">
          <w:rPr>
            <w:rStyle w:val="Hyperlink"/>
          </w:rPr>
          <w:t xml:space="preserve">Te Tai </w:t>
        </w:r>
        <w:proofErr w:type="spellStart"/>
        <w:r w:rsidR="00EF7016">
          <w:rPr>
            <w:rStyle w:val="Hyperlink"/>
          </w:rPr>
          <w:t>Tokerau</w:t>
        </w:r>
        <w:proofErr w:type="spellEnd"/>
        <w:r w:rsidR="00EF7016">
          <w:rPr>
            <w:rStyle w:val="Hyperlink"/>
          </w:rPr>
          <w:t xml:space="preserve"> Primary </w:t>
        </w:r>
        <w:proofErr w:type="gramStart"/>
        <w:r w:rsidR="00EF7016">
          <w:rPr>
            <w:rStyle w:val="Hyperlink"/>
          </w:rPr>
          <w:t>care</w:t>
        </w:r>
        <w:proofErr w:type="gramEnd"/>
        <w:r w:rsidR="00EF7016">
          <w:rPr>
            <w:rStyle w:val="Hyperlink"/>
          </w:rPr>
          <w:t xml:space="preserve"> Diabetes Symposium - Expression of Interest (office.com)</w:t>
        </w:r>
      </w:hyperlink>
      <w:r w:rsidR="00097EDF">
        <w:t xml:space="preserve"> register </w:t>
      </w:r>
      <w:r w:rsidR="004A2A51">
        <w:t xml:space="preserve">your interest and </w:t>
      </w:r>
    </w:p>
    <w:p w14:paraId="3A6F42EA" w14:textId="77777777" w:rsidR="00C246A5" w:rsidRDefault="00C246A5" w:rsidP="005E548F">
      <w:pPr>
        <w:rPr>
          <w:rStyle w:val="Heading2Char"/>
        </w:rPr>
      </w:pPr>
    </w:p>
    <w:p w14:paraId="10F4B020" w14:textId="1DE0216E" w:rsidR="005E548F" w:rsidRDefault="001C2D4C" w:rsidP="005E548F">
      <w:pPr>
        <w:rPr>
          <w:rStyle w:val="Heading2Char"/>
        </w:rPr>
      </w:pPr>
      <w:r>
        <w:rPr>
          <w:rStyle w:val="Heading2Char"/>
        </w:rPr>
        <w:t xml:space="preserve">Cervical Screening </w:t>
      </w:r>
      <w:r w:rsidR="00D76334">
        <w:rPr>
          <w:rStyle w:val="Heading2Char"/>
        </w:rPr>
        <w:t>training for Nurses</w:t>
      </w:r>
      <w:r w:rsidR="005A6B55">
        <w:rPr>
          <w:rStyle w:val="Heading2Char"/>
        </w:rPr>
        <w:t xml:space="preserve"> – </w:t>
      </w:r>
      <w:r w:rsidR="00440157">
        <w:rPr>
          <w:rStyle w:val="Heading2Char"/>
        </w:rPr>
        <w:t xml:space="preserve">Family Planning and </w:t>
      </w:r>
      <w:r w:rsidR="00B825DA">
        <w:rPr>
          <w:rStyle w:val="Heading2Char"/>
        </w:rPr>
        <w:t>Well Women</w:t>
      </w:r>
      <w:r w:rsidR="00BB7C43">
        <w:rPr>
          <w:rStyle w:val="Heading2Char"/>
        </w:rPr>
        <w:t xml:space="preserve"> </w:t>
      </w:r>
      <w:r w:rsidR="00B825DA">
        <w:rPr>
          <w:rStyle w:val="Heading2Char"/>
        </w:rPr>
        <w:t>p</w:t>
      </w:r>
      <w:r w:rsidR="00BB7C43">
        <w:rPr>
          <w:rStyle w:val="Heading2Char"/>
        </w:rPr>
        <w:t xml:space="preserve">rovide this training in </w:t>
      </w:r>
      <w:proofErr w:type="gramStart"/>
      <w:r w:rsidR="00BB7C43">
        <w:rPr>
          <w:rStyle w:val="Heading2Char"/>
        </w:rPr>
        <w:t>Auckland</w:t>
      </w:r>
      <w:proofErr w:type="gramEnd"/>
    </w:p>
    <w:p w14:paraId="27F6D874" w14:textId="5903B000" w:rsidR="00C36069" w:rsidRDefault="00BB7C43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Family Planning</w:t>
      </w:r>
      <w:r w:rsidR="00E745F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– Cost $1100 </w:t>
      </w:r>
      <w:proofErr w:type="spellStart"/>
      <w:r w:rsidR="00E745F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inc</w:t>
      </w:r>
      <w:proofErr w:type="spellEnd"/>
      <w:r w:rsidR="00E745F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GST subsidies available</w:t>
      </w:r>
      <w:r w:rsidR="007455AB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</w:t>
      </w:r>
      <w:proofErr w:type="gramStart"/>
      <w:r w:rsidR="007455AB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2.5 day</w:t>
      </w:r>
      <w:proofErr w:type="gramEnd"/>
      <w:r w:rsidR="007455AB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course</w:t>
      </w:r>
    </w:p>
    <w:p w14:paraId="2C4FF519" w14:textId="77777777" w:rsidR="00C36069" w:rsidRDefault="00C36069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14</w:t>
      </w:r>
      <w:r w:rsidRPr="00C3606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August 2023</w:t>
      </w:r>
    </w:p>
    <w:p w14:paraId="0F0CF824" w14:textId="0F8AD8F0" w:rsidR="005E16F5" w:rsidRDefault="005E16F5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4</w:t>
      </w:r>
      <w:r w:rsidRPr="005E16F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September 2023</w:t>
      </w:r>
    </w:p>
    <w:p w14:paraId="110A76C3" w14:textId="32AC948A" w:rsidR="005E16F5" w:rsidRDefault="005E16F5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30</w:t>
      </w:r>
      <w:r w:rsidRPr="005E16F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October 2023</w:t>
      </w:r>
    </w:p>
    <w:p w14:paraId="0BFE05DC" w14:textId="10E06882" w:rsidR="005E16F5" w:rsidRDefault="00E745FF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27</w:t>
      </w:r>
      <w:r w:rsidRPr="00E745F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November 2023</w:t>
      </w:r>
    </w:p>
    <w:p w14:paraId="5E4A75CB" w14:textId="1996A0FC" w:rsidR="00827D0F" w:rsidRDefault="00827D0F" w:rsidP="00827D0F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Check out their website </w:t>
      </w:r>
      <w:proofErr w:type="gramStart"/>
      <w:r w:rsidR="00145EB8" w:rsidRPr="00145EB8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https://www.familyplanning.org.nz/courses/course?id=337</w:t>
      </w:r>
      <w:proofErr w:type="gramEnd"/>
    </w:p>
    <w:p w14:paraId="5894C4B0" w14:textId="77777777" w:rsidR="00827D0F" w:rsidRDefault="00827D0F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</w:p>
    <w:p w14:paraId="4402AD5B" w14:textId="6CF9FF99" w:rsidR="007455AB" w:rsidRDefault="007455AB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Well Women</w:t>
      </w:r>
      <w:r w:rsidR="0026085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– Cost $1000 </w:t>
      </w:r>
      <w:proofErr w:type="gramStart"/>
      <w:r w:rsidR="0026085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 day</w:t>
      </w:r>
      <w:proofErr w:type="gramEnd"/>
      <w:r w:rsidR="0026085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course Plus online &amp; written</w:t>
      </w:r>
    </w:p>
    <w:p w14:paraId="102F5D46" w14:textId="313213DA" w:rsidR="003B214A" w:rsidRDefault="003B214A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14</w:t>
      </w:r>
      <w:r w:rsidRPr="003B214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&amp; 15</w:t>
      </w:r>
      <w:r w:rsidRPr="003B214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August</w:t>
      </w:r>
      <w:r w:rsidR="00961C9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2023</w:t>
      </w:r>
    </w:p>
    <w:p w14:paraId="28A83AB8" w14:textId="25AB07E1" w:rsidR="003B214A" w:rsidRDefault="003B214A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16</w:t>
      </w:r>
      <w:r w:rsidRPr="003B214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&amp; 17</w:t>
      </w:r>
      <w:r w:rsidRPr="003B214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October</w:t>
      </w:r>
      <w:r w:rsidR="00961C9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2023</w:t>
      </w:r>
    </w:p>
    <w:p w14:paraId="42C4B561" w14:textId="4F7AC175" w:rsidR="00961C95" w:rsidRDefault="00961C95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4</w:t>
      </w:r>
      <w:r w:rsidRPr="00961C9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&amp; 5</w:t>
      </w:r>
      <w:r w:rsidRPr="00961C9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December 2023</w:t>
      </w:r>
    </w:p>
    <w:p w14:paraId="009F0CD9" w14:textId="2EFEAE0F" w:rsidR="00961C95" w:rsidRDefault="00961C95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Check out their website </w:t>
      </w:r>
      <w:hyperlink r:id="rId24" w:history="1">
        <w:r w:rsidR="00A928CE" w:rsidRPr="006210CE">
          <w:rPr>
            <w:rStyle w:val="Hyperlink"/>
            <w:rFonts w:ascii="Helvetica" w:hAnsi="Helvetica" w:cs="Helvetica"/>
            <w:b/>
            <w:bCs/>
            <w:spacing w:val="6"/>
            <w:sz w:val="21"/>
            <w:szCs w:val="21"/>
            <w:shd w:val="clear" w:color="auto" w:fill="FFFFFF"/>
          </w:rPr>
          <w:t>https://www.wellwomenandfamily.co.nz/copy-of-cervical-sample-taker-s-course-1</w:t>
        </w:r>
      </w:hyperlink>
    </w:p>
    <w:p w14:paraId="399B92FE" w14:textId="77777777" w:rsidR="00A928CE" w:rsidRDefault="00A928CE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</w:p>
    <w:p w14:paraId="695F9E18" w14:textId="77777777" w:rsidR="00961C95" w:rsidRDefault="00961C95" w:rsidP="0022315E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</w:p>
    <w:p w14:paraId="03BE6554" w14:textId="191992BE" w:rsidR="002F414F" w:rsidRDefault="00F71BA1" w:rsidP="002F414F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Style w:val="Heading2Char"/>
        </w:rPr>
        <w:t xml:space="preserve">HPV </w:t>
      </w:r>
      <w:r w:rsidR="0017785A">
        <w:rPr>
          <w:rStyle w:val="Heading2Char"/>
        </w:rPr>
        <w:t>Education</w:t>
      </w:r>
      <w:r w:rsidR="00911B9C">
        <w:rPr>
          <w:rStyle w:val="Heading2Char"/>
        </w:rPr>
        <w:t>al video – Overview of HPV Primary Screening</w:t>
      </w:r>
    </w:p>
    <w:p w14:paraId="090BD3CA" w14:textId="77777777" w:rsidR="00F822E2" w:rsidRDefault="00F822E2" w:rsidP="002F414F"/>
    <w:p w14:paraId="3037CB8D" w14:textId="77777777" w:rsidR="0017785A" w:rsidRDefault="0017785A" w:rsidP="00911B9C">
      <w:pPr>
        <w:pStyle w:val="NormalWeb"/>
        <w:spacing w:before="0" w:beforeAutospacing="0" w:after="0" w:afterAutospacing="0"/>
        <w:ind w:left="319"/>
        <w:contextualSpacing/>
        <w:textAlignment w:val="baseline"/>
        <w:rPr>
          <w:rStyle w:val="Hyperlink"/>
          <w:rFonts w:ascii="Calibri" w:hAnsi="Calibri" w:cs="Calibri"/>
        </w:rPr>
      </w:pPr>
      <w:r w:rsidRPr="00911B9C">
        <w:rPr>
          <w:rFonts w:ascii="Calibri" w:hAnsi="Calibri" w:cs="Calibri"/>
        </w:rPr>
        <w:t xml:space="preserve">An updated educational video, Overview of HPV Primary Screening, has now been completed and can be found on the NSU Health Professionals Resources Education and Training Page at </w:t>
      </w:r>
      <w:hyperlink r:id="rId25" w:history="1">
        <w:r w:rsidRPr="00911B9C">
          <w:rPr>
            <w:rStyle w:val="Hyperlink"/>
            <w:rFonts w:ascii="Calibri" w:hAnsi="Calibri" w:cs="Calibri"/>
          </w:rPr>
          <w:t>https://www.nsu.govt.nz/health-professionals/national-cervical-screening-programme/hpv-primary-screening/hpv-primary</w:t>
        </w:r>
      </w:hyperlink>
    </w:p>
    <w:p w14:paraId="08E4EC5E" w14:textId="77777777" w:rsidR="00575EC4" w:rsidRDefault="00575EC4" w:rsidP="00575EC4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</w:p>
    <w:p w14:paraId="7E292507" w14:textId="77777777" w:rsidR="0022315E" w:rsidRDefault="0022315E" w:rsidP="005E548F">
      <w:pPr>
        <w:rPr>
          <w:rStyle w:val="Heading2Char"/>
        </w:rPr>
      </w:pPr>
    </w:p>
    <w:p w14:paraId="01EEE6F4" w14:textId="4D5DEB9E" w:rsidR="00EB29F1" w:rsidRDefault="00EB29F1" w:rsidP="00EB29F1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Style w:val="Heading2Char"/>
        </w:rPr>
        <w:t>AIR Cutover Series</w:t>
      </w:r>
      <w:r w:rsidR="00911A5F">
        <w:rPr>
          <w:rStyle w:val="Heading2Char"/>
        </w:rPr>
        <w:t xml:space="preserve"> future webinars</w:t>
      </w:r>
    </w:p>
    <w:p w14:paraId="2E95EC18" w14:textId="77777777" w:rsidR="0008522C" w:rsidRPr="0008522C" w:rsidRDefault="0008522C" w:rsidP="0008522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The cutover from the NIR and CIR to the Aotearoa Immunisation Register is getting closer and we will be running a series of webinars designed to provide information on what this means for you and how to prepare. Join the AIR Team online for the latest on the AIR. Presenting will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be: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Loren Shand - AIR Programme Lead Bronwyn </w:t>
      </w:r>
      <w:proofErr w:type="spell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DOliveira</w:t>
      </w:r>
      <w:proofErr w:type="spell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- AIR Product Owner Sarah Keenan - AIR Change Management Lead We look forward to showing you how we plan to help you with the new features to be implemented in AIR. By registering for the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series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you will receive invites to all remaining webinars and receive email reminders before each webinar.</w:t>
      </w:r>
    </w:p>
    <w:p w14:paraId="488F1F1F" w14:textId="77777777" w:rsidR="0008522C" w:rsidRPr="0008522C" w:rsidRDefault="0008522C" w:rsidP="0008522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Date &amp; Time</w:t>
      </w:r>
    </w:p>
    <w:p w14:paraId="35A9D043" w14:textId="77777777" w:rsidR="0008522C" w:rsidRPr="0008522C" w:rsidRDefault="0008522C" w:rsidP="0008522C">
      <w:pPr>
        <w:numPr>
          <w:ilvl w:val="0"/>
          <w:numId w:val="16"/>
        </w:num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Aug 1,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2023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11:00 AM</w:t>
      </w:r>
    </w:p>
    <w:p w14:paraId="4EA778AD" w14:textId="77777777" w:rsidR="0008522C" w:rsidRPr="0008522C" w:rsidRDefault="0008522C" w:rsidP="0008522C">
      <w:pPr>
        <w:numPr>
          <w:ilvl w:val="0"/>
          <w:numId w:val="16"/>
        </w:num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Aug 17,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2023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02:30 PM</w:t>
      </w:r>
    </w:p>
    <w:p w14:paraId="09CD52A0" w14:textId="77777777" w:rsidR="0008522C" w:rsidRPr="0008522C" w:rsidRDefault="0008522C" w:rsidP="0008522C">
      <w:pPr>
        <w:numPr>
          <w:ilvl w:val="0"/>
          <w:numId w:val="16"/>
        </w:num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Sep 5,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2023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02:00 PM</w:t>
      </w:r>
    </w:p>
    <w:p w14:paraId="24E78C6F" w14:textId="77777777" w:rsidR="0008522C" w:rsidRPr="0008522C" w:rsidRDefault="0008522C" w:rsidP="0008522C">
      <w:pPr>
        <w:numPr>
          <w:ilvl w:val="0"/>
          <w:numId w:val="16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</w:pPr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lastRenderedPageBreak/>
        <w:t xml:space="preserve">Sep 19, </w:t>
      </w:r>
      <w:proofErr w:type="gramStart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>2023</w:t>
      </w:r>
      <w:proofErr w:type="gramEnd"/>
      <w:r w:rsidRPr="0008522C">
        <w:rPr>
          <w:rFonts w:ascii="Helvetica" w:eastAsia="Times New Roman" w:hAnsi="Helvetica" w:cs="Helvetica"/>
          <w:color w:val="232333"/>
          <w:sz w:val="21"/>
          <w:szCs w:val="21"/>
          <w:lang w:eastAsia="en-NZ"/>
        </w:rPr>
        <w:t xml:space="preserve"> 02:00 PM</w:t>
      </w:r>
    </w:p>
    <w:p w14:paraId="541C9D78" w14:textId="47443383" w:rsidR="00110630" w:rsidRDefault="00134676" w:rsidP="003232F6">
      <w:hyperlink r:id="rId26" w:anchor="/registration" w:history="1">
        <w:r>
          <w:rPr>
            <w:rStyle w:val="Hyperlink"/>
          </w:rPr>
          <w:t>Webinar Registration - Zoom</w:t>
        </w:r>
      </w:hyperlink>
    </w:p>
    <w:p w14:paraId="0FCC4E24" w14:textId="77777777" w:rsidR="00134676" w:rsidRDefault="00134676" w:rsidP="003232F6">
      <w:pPr>
        <w:rPr>
          <w:rStyle w:val="Heading2Char"/>
        </w:rPr>
      </w:pPr>
    </w:p>
    <w:p w14:paraId="553CA592" w14:textId="55210C36" w:rsidR="00845F85" w:rsidRDefault="00FA3CE3" w:rsidP="007504BA">
      <w:pPr>
        <w:rPr>
          <w:rFonts w:ascii="URWGothicL-Book" w:hAnsi="URWGothicL-Book" w:cs="URWGothicL-Book"/>
          <w:b/>
          <w:bCs/>
          <w:sz w:val="20"/>
          <w:szCs w:val="20"/>
        </w:rPr>
      </w:pPr>
      <w:r>
        <w:rPr>
          <w:rFonts w:ascii="URWGothicL-Book" w:hAnsi="URWGothicL-Book" w:cs="URWGothicL-Book"/>
          <w:b/>
          <w:bCs/>
          <w:sz w:val="20"/>
          <w:szCs w:val="20"/>
        </w:rPr>
        <w:t xml:space="preserve">Reminder </w:t>
      </w:r>
    </w:p>
    <w:p w14:paraId="41F48925" w14:textId="07AE7680" w:rsidR="00FA3CE3" w:rsidRDefault="00FA3CE3" w:rsidP="007504BA">
      <w:pPr>
        <w:rPr>
          <w:rFonts w:ascii="URWGothicL-Book" w:hAnsi="URWGothicL-Book" w:cs="URWGothicL-Book"/>
          <w:b/>
          <w:bCs/>
          <w:sz w:val="20"/>
          <w:szCs w:val="20"/>
        </w:rPr>
      </w:pPr>
      <w:r>
        <w:rPr>
          <w:rFonts w:ascii="URWGothicL-Book" w:hAnsi="URWGothicL-Book" w:cs="URWGothicL-Book"/>
          <w:b/>
          <w:bCs/>
          <w:sz w:val="20"/>
          <w:szCs w:val="20"/>
        </w:rPr>
        <w:t>All Mahitahi Hauora recorded education sessions</w:t>
      </w:r>
      <w:r w:rsidR="00042B38">
        <w:rPr>
          <w:rFonts w:ascii="URWGothicL-Book" w:hAnsi="URWGothicL-Book" w:cs="URWGothicL-Book"/>
          <w:b/>
          <w:bCs/>
          <w:sz w:val="20"/>
          <w:szCs w:val="20"/>
        </w:rPr>
        <w:t xml:space="preserve"> are </w:t>
      </w:r>
      <w:r w:rsidR="00B358A6">
        <w:rPr>
          <w:rFonts w:ascii="URWGothicL-Book" w:hAnsi="URWGothicL-Book" w:cs="URWGothicL-Book"/>
          <w:b/>
          <w:bCs/>
          <w:sz w:val="20"/>
          <w:szCs w:val="20"/>
        </w:rPr>
        <w:t xml:space="preserve">available on Mahitahi Hauora </w:t>
      </w:r>
      <w:r w:rsidR="00B02892">
        <w:rPr>
          <w:rFonts w:ascii="URWGothicL-Book" w:hAnsi="URWGothicL-Book" w:cs="URWGothicL-Book"/>
          <w:b/>
          <w:bCs/>
          <w:sz w:val="20"/>
          <w:szCs w:val="20"/>
        </w:rPr>
        <w:t xml:space="preserve">– Education for Health Professionals </w:t>
      </w:r>
      <w:proofErr w:type="gramStart"/>
      <w:r w:rsidR="00B02892">
        <w:rPr>
          <w:rFonts w:ascii="URWGothicL-Book" w:hAnsi="URWGothicL-Book" w:cs="URWGothicL-Book"/>
          <w:b/>
          <w:bCs/>
          <w:sz w:val="20"/>
          <w:szCs w:val="20"/>
        </w:rPr>
        <w:t>website</w:t>
      </w:r>
      <w:proofErr w:type="gramEnd"/>
    </w:p>
    <w:p w14:paraId="6D71B5EA" w14:textId="77777777" w:rsidR="00845F85" w:rsidRPr="00845F85" w:rsidRDefault="00845F85" w:rsidP="007504BA">
      <w:pPr>
        <w:rPr>
          <w:rFonts w:ascii="Helvetica" w:hAnsi="Helvetica" w:cs="Helvetica"/>
          <w:b/>
          <w:bCs/>
          <w:spacing w:val="6"/>
          <w:sz w:val="21"/>
          <w:szCs w:val="21"/>
          <w:shd w:val="clear" w:color="auto" w:fill="FFFFFF"/>
        </w:rPr>
      </w:pPr>
    </w:p>
    <w:p w14:paraId="60DB957C" w14:textId="77777777" w:rsidR="004817B7" w:rsidRPr="00984209" w:rsidRDefault="004817B7" w:rsidP="004817B7">
      <w:pPr>
        <w:rPr>
          <w:sz w:val="24"/>
          <w:szCs w:val="24"/>
        </w:rPr>
      </w:pPr>
      <w:r w:rsidRPr="00984209">
        <w:rPr>
          <w:sz w:val="24"/>
          <w:szCs w:val="24"/>
        </w:rPr>
        <w:t xml:space="preserve">We are working on many other courses and will publish more dates and times when we get confirmation. </w:t>
      </w:r>
    </w:p>
    <w:p w14:paraId="38F7264D" w14:textId="4D8A1987" w:rsidR="005549E2" w:rsidRDefault="004817B7" w:rsidP="004817B7">
      <w:pPr>
        <w:rPr>
          <w:rStyle w:val="Hyperlink"/>
          <w:i/>
          <w:iCs/>
          <w:sz w:val="24"/>
          <w:szCs w:val="24"/>
        </w:rPr>
      </w:pPr>
      <w:r w:rsidRPr="00984209">
        <w:rPr>
          <w:sz w:val="24"/>
          <w:szCs w:val="24"/>
        </w:rPr>
        <w:t xml:space="preserve">Keep an eye on </w:t>
      </w:r>
      <w:r w:rsidR="001073B2">
        <w:rPr>
          <w:sz w:val="24"/>
          <w:szCs w:val="24"/>
        </w:rPr>
        <w:t>our</w:t>
      </w:r>
      <w:r w:rsidRPr="00984209">
        <w:rPr>
          <w:sz w:val="24"/>
          <w:szCs w:val="24"/>
        </w:rPr>
        <w:t xml:space="preserve"> education site to register and find out more information</w:t>
      </w:r>
      <w:r w:rsidR="00AB7138">
        <w:rPr>
          <w:sz w:val="24"/>
          <w:szCs w:val="24"/>
        </w:rPr>
        <w:t xml:space="preserve">. </w:t>
      </w:r>
      <w:r w:rsidR="005549E2" w:rsidRPr="00984209">
        <w:rPr>
          <w:i/>
          <w:iCs/>
          <w:sz w:val="24"/>
          <w:szCs w:val="24"/>
        </w:rPr>
        <w:t xml:space="preserve"> </w:t>
      </w:r>
      <w:hyperlink r:id="rId27" w:history="1">
        <w:r w:rsidR="005549E2" w:rsidRPr="00984209">
          <w:rPr>
            <w:rStyle w:val="Hyperlink"/>
            <w:i/>
            <w:iCs/>
            <w:sz w:val="24"/>
            <w:szCs w:val="24"/>
          </w:rPr>
          <w:t>https://education.mahitahihauora.co.nz/w/upcoming/</w:t>
        </w:r>
      </w:hyperlink>
    </w:p>
    <w:p w14:paraId="0F1B1EC2" w14:textId="77777777" w:rsidR="00FC4FE7" w:rsidRDefault="00FC4FE7" w:rsidP="004817B7">
      <w:pPr>
        <w:rPr>
          <w:sz w:val="24"/>
          <w:szCs w:val="24"/>
        </w:rPr>
      </w:pPr>
    </w:p>
    <w:p w14:paraId="30B2E9F8" w14:textId="77777777" w:rsidR="00FC4FE7" w:rsidRDefault="00FC4FE7" w:rsidP="004817B7">
      <w:pPr>
        <w:rPr>
          <w:rStyle w:val="Hyperlink"/>
          <w:i/>
          <w:iCs/>
          <w:sz w:val="24"/>
          <w:szCs w:val="24"/>
        </w:rPr>
      </w:pPr>
    </w:p>
    <w:p w14:paraId="75148099" w14:textId="11729AA7" w:rsidR="004817B7" w:rsidRDefault="004817B7" w:rsidP="004817B7">
      <w:pPr>
        <w:rPr>
          <w:rStyle w:val="Hyperlink"/>
          <w:sz w:val="24"/>
          <w:szCs w:val="24"/>
        </w:rPr>
      </w:pPr>
      <w:r w:rsidRPr="00984209">
        <w:rPr>
          <w:sz w:val="24"/>
          <w:szCs w:val="24"/>
        </w:rPr>
        <w:t>If you have any questions</w:t>
      </w:r>
      <w:r w:rsidR="005549E2">
        <w:rPr>
          <w:sz w:val="24"/>
          <w:szCs w:val="24"/>
        </w:rPr>
        <w:t xml:space="preserve"> regarding training or are looking for more information</w:t>
      </w:r>
      <w:r w:rsidRPr="00984209">
        <w:rPr>
          <w:sz w:val="24"/>
          <w:szCs w:val="24"/>
        </w:rPr>
        <w:t xml:space="preserve">, please contact our Education Team on Ph 021 869 712 or </w:t>
      </w:r>
      <w:hyperlink r:id="rId28" w:history="1">
        <w:r w:rsidRPr="00984209">
          <w:rPr>
            <w:rStyle w:val="Hyperlink"/>
            <w:sz w:val="24"/>
            <w:szCs w:val="24"/>
          </w:rPr>
          <w:t>education@mahitahihauora.co.nz</w:t>
        </w:r>
      </w:hyperlink>
    </w:p>
    <w:p w14:paraId="74A3C1F2" w14:textId="49375E2F" w:rsidR="005549E2" w:rsidRDefault="005549E2" w:rsidP="004817B7">
      <w:pPr>
        <w:rPr>
          <w:sz w:val="24"/>
          <w:szCs w:val="24"/>
        </w:rPr>
      </w:pPr>
    </w:p>
    <w:p w14:paraId="2C2B4EFB" w14:textId="77777777" w:rsidR="00E67413" w:rsidRPr="004906FB" w:rsidRDefault="00E67413" w:rsidP="0068104E">
      <w:pPr>
        <w:rPr>
          <w:b/>
          <w:bCs/>
          <w:sz w:val="24"/>
          <w:szCs w:val="24"/>
        </w:rPr>
      </w:pPr>
    </w:p>
    <w:p w14:paraId="23909440" w14:textId="03DFE546" w:rsidR="001032EE" w:rsidRDefault="001032EE" w:rsidP="001032EE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Training idea for the month</w:t>
      </w:r>
    </w:p>
    <w:p w14:paraId="3F4D5AEB" w14:textId="66872A0A" w:rsidR="00C256A8" w:rsidRDefault="008F2B93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  <w:r w:rsidRPr="00FF3BA2"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  <w:t>Cultural safety</w:t>
      </w:r>
    </w:p>
    <w:p w14:paraId="10C1B72D" w14:textId="7430E2B6" w:rsidR="00FF3BA2" w:rsidRDefault="0094448E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  <w:t xml:space="preserve">There have been questions about </w:t>
      </w:r>
      <w:r w:rsidR="008E2F9D"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  <w:t>what training is available to meet Foundation Standards.</w:t>
      </w:r>
    </w:p>
    <w:p w14:paraId="7D6CA7DC" w14:textId="77777777" w:rsidR="00FF3BA2" w:rsidRDefault="00FF3BA2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</w:p>
    <w:p w14:paraId="1959C6ED" w14:textId="0C3AC988" w:rsidR="00FF3BA2" w:rsidRDefault="00FF3BA2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Training is available in </w:t>
      </w:r>
      <w:proofErr w:type="gramStart"/>
      <w:r>
        <w:rPr>
          <w:rFonts w:ascii="Helvetica" w:eastAsia="Times New Roman" w:hAnsi="Helvetica" w:cs="Helvetica"/>
          <w:color w:val="606060"/>
          <w:sz w:val="23"/>
          <w:szCs w:val="23"/>
        </w:rPr>
        <w:t>a number of</w:t>
      </w:r>
      <w:proofErr w:type="gramEnd"/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 ways</w:t>
      </w:r>
      <w:r w:rsidR="00EB4912">
        <w:rPr>
          <w:rFonts w:ascii="Helvetica" w:eastAsia="Times New Roman" w:hAnsi="Helvetica" w:cs="Helvetica"/>
          <w:color w:val="606060"/>
          <w:sz w:val="23"/>
          <w:szCs w:val="23"/>
        </w:rPr>
        <w:t>:</w:t>
      </w:r>
    </w:p>
    <w:p w14:paraId="5575D342" w14:textId="6EA50D86" w:rsidR="00EB4912" w:rsidRDefault="00EB4912" w:rsidP="006F2C1F">
      <w:pPr>
        <w:pStyle w:val="ListParagraph"/>
        <w:numPr>
          <w:ilvl w:val="0"/>
          <w:numId w:val="13"/>
        </w:numPr>
        <w:rPr>
          <w:rFonts w:ascii="Helvetica" w:eastAsia="Times New Roman" w:hAnsi="Helvetica" w:cs="Helvetica"/>
          <w:color w:val="606060"/>
          <w:sz w:val="23"/>
          <w:szCs w:val="23"/>
        </w:rPr>
      </w:pPr>
      <w:r w:rsidRPr="006F2C1F">
        <w:rPr>
          <w:rFonts w:ascii="Helvetica" w:eastAsia="Times New Roman" w:hAnsi="Helvetica" w:cs="Helvetica"/>
          <w:color w:val="606060"/>
          <w:sz w:val="23"/>
          <w:szCs w:val="23"/>
        </w:rPr>
        <w:t xml:space="preserve">Mahitahi Hauora training sessions run by Mobile Health or Health Hub - we have run this course </w:t>
      </w:r>
      <w:r w:rsidR="005837AA" w:rsidRPr="006F2C1F">
        <w:rPr>
          <w:rFonts w:ascii="Helvetica" w:eastAsia="Times New Roman" w:hAnsi="Helvetica" w:cs="Helvetica"/>
          <w:color w:val="606060"/>
          <w:sz w:val="23"/>
          <w:szCs w:val="23"/>
        </w:rPr>
        <w:t>in June 2023 and the next one is 26</w:t>
      </w:r>
      <w:r w:rsidR="005837AA" w:rsidRPr="006F2C1F">
        <w:rPr>
          <w:rFonts w:ascii="Helvetica" w:eastAsia="Times New Roman" w:hAnsi="Helvetica" w:cs="Helvetica"/>
          <w:color w:val="606060"/>
          <w:sz w:val="23"/>
          <w:szCs w:val="23"/>
          <w:vertAlign w:val="superscript"/>
        </w:rPr>
        <w:t>th</w:t>
      </w:r>
      <w:r w:rsidR="005837AA" w:rsidRPr="006F2C1F">
        <w:rPr>
          <w:rFonts w:ascii="Helvetica" w:eastAsia="Times New Roman" w:hAnsi="Helvetica" w:cs="Helvetica"/>
          <w:color w:val="606060"/>
          <w:sz w:val="23"/>
          <w:szCs w:val="23"/>
        </w:rPr>
        <w:t xml:space="preserve"> of October at 12.30pm – register at Mahitahi Education</w:t>
      </w:r>
      <w:r w:rsidR="00156072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  <w:proofErr w:type="gramStart"/>
      <w:r w:rsidR="00F1187B" w:rsidRPr="00F1187B">
        <w:rPr>
          <w:rFonts w:ascii="Helvetica" w:eastAsia="Times New Roman" w:hAnsi="Helvetica" w:cs="Helvetica"/>
          <w:color w:val="606060"/>
          <w:sz w:val="23"/>
          <w:szCs w:val="23"/>
        </w:rPr>
        <w:t>https://education.mahitahihauora.co.nz/w/</w:t>
      </w:r>
      <w:proofErr w:type="gramEnd"/>
    </w:p>
    <w:p w14:paraId="2760C9AC" w14:textId="6DFE04B8" w:rsidR="006F2C1F" w:rsidRDefault="006F2C1F" w:rsidP="006F2C1F">
      <w:pPr>
        <w:pStyle w:val="ListParagraph"/>
        <w:numPr>
          <w:ilvl w:val="0"/>
          <w:numId w:val="13"/>
        </w:num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ACC have information </w:t>
      </w:r>
      <w:r w:rsidR="001F7E3D">
        <w:rPr>
          <w:rFonts w:ascii="Helvetica" w:eastAsia="Times New Roman" w:hAnsi="Helvetica" w:cs="Helvetica"/>
          <w:color w:val="606060"/>
          <w:sz w:val="23"/>
          <w:szCs w:val="23"/>
        </w:rPr>
        <w:t xml:space="preserve">for their providers 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about understanding cultural safety on their website </w:t>
      </w:r>
      <w:hyperlink r:id="rId29" w:anchor="understanding-cultural-safety-video" w:history="1">
        <w:r w:rsidRPr="004F1E29">
          <w:rPr>
            <w:rStyle w:val="Hyperlink"/>
            <w:rFonts w:ascii="Helvetica" w:eastAsia="Times New Roman" w:hAnsi="Helvetica" w:cs="Helvetica"/>
            <w:sz w:val="23"/>
            <w:szCs w:val="23"/>
          </w:rPr>
          <w:t>https://www.acc.co.nz/for-providers/provide-services/cultural-safety-and-competencies/#understanding-cultural-safety-video</w:t>
        </w:r>
      </w:hyperlink>
      <w:r w:rsidR="001F7E3D">
        <w:rPr>
          <w:rFonts w:ascii="Helvetica" w:eastAsia="Times New Roman" w:hAnsi="Helvetica" w:cs="Helvetica"/>
          <w:color w:val="606060"/>
          <w:sz w:val="23"/>
          <w:szCs w:val="23"/>
        </w:rPr>
        <w:t xml:space="preserve"> and a </w:t>
      </w:r>
      <w:r w:rsidR="00B04DB7">
        <w:rPr>
          <w:rFonts w:ascii="Helvetica" w:eastAsia="Times New Roman" w:hAnsi="Helvetica" w:cs="Helvetica"/>
          <w:color w:val="606060"/>
          <w:sz w:val="23"/>
          <w:szCs w:val="23"/>
        </w:rPr>
        <w:t>pdf guide on this site</w:t>
      </w:r>
      <w:r w:rsidR="00BC1881">
        <w:rPr>
          <w:rFonts w:ascii="Helvetica" w:eastAsia="Times New Roman" w:hAnsi="Helvetica" w:cs="Helvetica"/>
          <w:color w:val="606060"/>
          <w:sz w:val="23"/>
          <w:szCs w:val="23"/>
        </w:rPr>
        <w:t>.</w:t>
      </w:r>
      <w:r w:rsidR="003618CA">
        <w:rPr>
          <w:rFonts w:ascii="Helvetica" w:eastAsia="Times New Roman" w:hAnsi="Helvetica" w:cs="Helvetica"/>
          <w:color w:val="606060"/>
          <w:sz w:val="23"/>
          <w:szCs w:val="23"/>
        </w:rPr>
        <w:t xml:space="preserve"> There is </w:t>
      </w:r>
      <w:proofErr w:type="gramStart"/>
      <w:r w:rsidR="003618CA">
        <w:rPr>
          <w:rFonts w:ascii="Helvetica" w:eastAsia="Times New Roman" w:hAnsi="Helvetica" w:cs="Helvetica"/>
          <w:color w:val="606060"/>
          <w:sz w:val="23"/>
          <w:szCs w:val="23"/>
        </w:rPr>
        <w:t>a</w:t>
      </w:r>
      <w:proofErr w:type="gramEnd"/>
      <w:r w:rsidR="003618CA">
        <w:rPr>
          <w:rFonts w:ascii="Helvetica" w:eastAsia="Times New Roman" w:hAnsi="Helvetica" w:cs="Helvetica"/>
          <w:color w:val="606060"/>
          <w:sz w:val="23"/>
          <w:szCs w:val="23"/>
        </w:rPr>
        <w:t xml:space="preserve"> hour long</w:t>
      </w:r>
      <w:r w:rsidR="00D9545C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  <w:r w:rsidR="00B42269">
        <w:rPr>
          <w:rFonts w:ascii="Helvetica" w:eastAsia="Times New Roman" w:hAnsi="Helvetica" w:cs="Helvetica"/>
          <w:color w:val="606060"/>
          <w:sz w:val="23"/>
          <w:szCs w:val="23"/>
        </w:rPr>
        <w:t xml:space="preserve">YouTube webinar </w:t>
      </w:r>
      <w:hyperlink r:id="rId30" w:history="1">
        <w:r w:rsidR="00B42269" w:rsidRPr="004F1E29">
          <w:rPr>
            <w:rStyle w:val="Hyperlink"/>
            <w:rFonts w:ascii="Helvetica" w:eastAsia="Times New Roman" w:hAnsi="Helvetica" w:cs="Helvetica"/>
            <w:sz w:val="23"/>
            <w:szCs w:val="23"/>
          </w:rPr>
          <w:t>https://www.youtube.com/watch?v=H8mh5KHfNbs</w:t>
        </w:r>
      </w:hyperlink>
      <w:r w:rsidR="00422D95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  <w:r w:rsidR="00FD4EE9">
        <w:rPr>
          <w:rFonts w:ascii="Helvetica" w:eastAsia="Times New Roman" w:hAnsi="Helvetica" w:cs="Helvetica"/>
          <w:color w:val="606060"/>
          <w:sz w:val="23"/>
          <w:szCs w:val="23"/>
        </w:rPr>
        <w:t>created</w:t>
      </w:r>
      <w:r w:rsidR="00422D95">
        <w:rPr>
          <w:rFonts w:ascii="Helvetica" w:eastAsia="Times New Roman" w:hAnsi="Helvetica" w:cs="Helvetica"/>
          <w:color w:val="606060"/>
          <w:sz w:val="23"/>
          <w:szCs w:val="23"/>
        </w:rPr>
        <w:t xml:space="preserve"> by </w:t>
      </w:r>
      <w:r w:rsidR="00321674">
        <w:rPr>
          <w:rFonts w:ascii="Helvetica" w:eastAsia="Times New Roman" w:hAnsi="Helvetica" w:cs="Helvetica"/>
          <w:color w:val="606060"/>
          <w:sz w:val="23"/>
          <w:szCs w:val="23"/>
        </w:rPr>
        <w:t>senior principals at Mauri Ora</w:t>
      </w:r>
      <w:r w:rsidR="003618CA">
        <w:rPr>
          <w:rFonts w:ascii="Helvetica" w:eastAsia="Times New Roman" w:hAnsi="Helvetica" w:cs="Helvetica"/>
          <w:color w:val="606060"/>
          <w:sz w:val="23"/>
          <w:szCs w:val="23"/>
        </w:rPr>
        <w:t xml:space="preserve"> which could be used for training for your staff.</w:t>
      </w:r>
      <w:r w:rsidR="001779AA">
        <w:rPr>
          <w:rFonts w:ascii="Helvetica" w:eastAsia="Times New Roman" w:hAnsi="Helvetica" w:cs="Helvetica"/>
          <w:color w:val="606060"/>
          <w:sz w:val="23"/>
          <w:szCs w:val="23"/>
        </w:rPr>
        <w:t xml:space="preserve"> At </w:t>
      </w:r>
      <w:r w:rsidR="000A1BDD">
        <w:rPr>
          <w:rFonts w:ascii="Helvetica" w:eastAsia="Times New Roman" w:hAnsi="Helvetica" w:cs="Helvetica"/>
          <w:color w:val="606060"/>
          <w:sz w:val="23"/>
          <w:szCs w:val="23"/>
        </w:rPr>
        <w:t xml:space="preserve">37-38 minutes into this presentation there is valuable information </w:t>
      </w:r>
      <w:r w:rsidR="00127CBB">
        <w:rPr>
          <w:rFonts w:ascii="Helvetica" w:eastAsia="Times New Roman" w:hAnsi="Helvetica" w:cs="Helvetica"/>
          <w:color w:val="606060"/>
          <w:sz w:val="23"/>
          <w:szCs w:val="23"/>
        </w:rPr>
        <w:t>on self-reflection for health professionals and questions to aid you to develop and review plans and self-reflections about consultations.</w:t>
      </w:r>
    </w:p>
    <w:p w14:paraId="7D7C76EF" w14:textId="7256F751" w:rsidR="00B42269" w:rsidRDefault="00F44C88" w:rsidP="006F2C1F">
      <w:pPr>
        <w:pStyle w:val="ListParagraph"/>
        <w:numPr>
          <w:ilvl w:val="0"/>
          <w:numId w:val="13"/>
        </w:num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 Mauri ora </w:t>
      </w:r>
      <w:r w:rsidR="00B27E29">
        <w:rPr>
          <w:rFonts w:ascii="Helvetica" w:eastAsia="Times New Roman" w:hAnsi="Helvetica" w:cs="Helvetica"/>
          <w:color w:val="606060"/>
          <w:sz w:val="23"/>
          <w:szCs w:val="23"/>
        </w:rPr>
        <w:t xml:space="preserve">– online course 10 hours </w:t>
      </w:r>
      <w:r w:rsidR="0020684A">
        <w:rPr>
          <w:rFonts w:ascii="Helvetica" w:eastAsia="Times New Roman" w:hAnsi="Helvetica" w:cs="Helvetica"/>
          <w:color w:val="606060"/>
          <w:sz w:val="23"/>
          <w:szCs w:val="23"/>
        </w:rPr>
        <w:t xml:space="preserve">over 52 weeks </w:t>
      </w:r>
      <w:r w:rsidR="00505DF8">
        <w:rPr>
          <w:rFonts w:ascii="Helvetica" w:eastAsia="Times New Roman" w:hAnsi="Helvetica" w:cs="Helvetica"/>
          <w:color w:val="606060"/>
          <w:sz w:val="23"/>
          <w:szCs w:val="23"/>
        </w:rPr>
        <w:t xml:space="preserve">cost $99 </w:t>
      </w:r>
      <w:hyperlink r:id="rId31" w:history="1">
        <w:r w:rsidR="00505DF8" w:rsidRPr="00EC338A">
          <w:rPr>
            <w:rStyle w:val="Hyperlink"/>
            <w:rFonts w:ascii="Helvetica" w:eastAsia="Times New Roman" w:hAnsi="Helvetica" w:cs="Helvetica"/>
            <w:sz w:val="23"/>
            <w:szCs w:val="23"/>
          </w:rPr>
          <w:t>https://members.mauriora.co.nz/course/cultural-competency-and-cultural-safety</w:t>
        </w:r>
      </w:hyperlink>
      <w:r w:rsidR="00505DF8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</w:p>
    <w:p w14:paraId="46CBEAE5" w14:textId="77777777" w:rsidR="0026569B" w:rsidRDefault="00000000" w:rsidP="0026569B">
      <w:pPr>
        <w:pStyle w:val="ListParagraph"/>
        <w:numPr>
          <w:ilvl w:val="0"/>
          <w:numId w:val="13"/>
        </w:numPr>
      </w:pPr>
      <w:hyperlink r:id="rId32" w:history="1">
        <w:r w:rsidR="0026569B">
          <w:rPr>
            <w:rStyle w:val="Hyperlink"/>
          </w:rPr>
          <w:t>https://www.rnzcgp.org.nz/running-a-practice/the-foundation-standard/turoro-patients/41-responsiveness-to-diversity/</w:t>
        </w:r>
      </w:hyperlink>
      <w:r w:rsidR="0026569B">
        <w:t xml:space="preserve"> This is the link to the indicator for Cultural Responsiveness resources, the need to identify what training is needed to cover their practice population needs. </w:t>
      </w:r>
    </w:p>
    <w:p w14:paraId="08DEA4A1" w14:textId="77777777" w:rsidR="007031A9" w:rsidRDefault="00000000" w:rsidP="007031A9">
      <w:pPr>
        <w:pStyle w:val="ListParagraph"/>
        <w:numPr>
          <w:ilvl w:val="0"/>
          <w:numId w:val="13"/>
        </w:numPr>
      </w:pPr>
      <w:hyperlink r:id="rId33" w:history="1">
        <w:r w:rsidR="007031A9">
          <w:rPr>
            <w:rStyle w:val="Hyperlink"/>
          </w:rPr>
          <w:t>https://www.akohiringa.co.nz/education/being-culturally-competent-is-not-enough-bulletin-4</w:t>
        </w:r>
      </w:hyperlink>
      <w:r w:rsidR="007031A9">
        <w:t xml:space="preserve"> </w:t>
      </w:r>
    </w:p>
    <w:p w14:paraId="271A690E" w14:textId="722F81FF" w:rsidR="007A3114" w:rsidRPr="00E37471" w:rsidRDefault="00000000" w:rsidP="00E64B15">
      <w:pPr>
        <w:pStyle w:val="ListParagraph"/>
        <w:numPr>
          <w:ilvl w:val="0"/>
          <w:numId w:val="13"/>
        </w:numPr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4" w:history="1">
        <w:r w:rsidR="00115715">
          <w:rPr>
            <w:rStyle w:val="Hyperlink"/>
          </w:rPr>
          <w:t>https://www.hqsc.govt.nz/resources/resource-library/learning-and-education-modules-on-understanding-bias-in-health-care/</w:t>
        </w:r>
      </w:hyperlink>
      <w:r w:rsidR="00115715">
        <w:t xml:space="preserve"> </w:t>
      </w:r>
    </w:p>
    <w:p w14:paraId="0EA8789D" w14:textId="2258051F" w:rsidR="00293B0E" w:rsidRPr="002042D2" w:rsidRDefault="00293B0E" w:rsidP="00E37471">
      <w:pPr>
        <w:pStyle w:val="Heading3"/>
        <w:numPr>
          <w:ilvl w:val="0"/>
          <w:numId w:val="13"/>
        </w:numPr>
        <w:shd w:val="clear" w:color="auto" w:fill="FFFFFF"/>
        <w:spacing w:before="0"/>
        <w:rPr>
          <w:rFonts w:ascii="Helvetica" w:eastAsia="Times New Roman" w:hAnsi="Helvetica" w:cs="Helvetica"/>
          <w:i/>
          <w:iCs/>
          <w:color w:val="606060"/>
          <w:sz w:val="23"/>
          <w:szCs w:val="23"/>
        </w:rPr>
      </w:pPr>
      <w:r>
        <w:t xml:space="preserve">Check out the Akohiringa.co.nz website for </w:t>
      </w:r>
      <w:r w:rsidR="005843C4">
        <w:t>a recorded seminar</w:t>
      </w:r>
      <w:r w:rsidR="00A05E8B">
        <w:t xml:space="preserve"> – </w:t>
      </w:r>
      <w:r w:rsidR="00A05E8B" w:rsidRPr="002042D2">
        <w:rPr>
          <w:i/>
          <w:iCs/>
        </w:rPr>
        <w:t xml:space="preserve">Ideas on culturally safe consultations </w:t>
      </w:r>
      <w:r w:rsidR="00E37471" w:rsidRPr="002042D2">
        <w:rPr>
          <w:i/>
          <w:iCs/>
        </w:rPr>
        <w:t>–</w:t>
      </w:r>
      <w:r w:rsidR="00A05E8B" w:rsidRPr="002042D2">
        <w:rPr>
          <w:i/>
          <w:iCs/>
        </w:rPr>
        <w:t xml:space="preserve"> A</w:t>
      </w:r>
      <w:r w:rsidR="00E37471" w:rsidRPr="002042D2">
        <w:rPr>
          <w:i/>
          <w:iCs/>
        </w:rPr>
        <w:t xml:space="preserve"> discussion on communicating to improve medicine access equity. </w:t>
      </w:r>
      <w:r w:rsidR="00917D0F">
        <w:rPr>
          <w:i/>
          <w:iCs/>
        </w:rPr>
        <w:t>D</w:t>
      </w:r>
      <w:r w:rsidR="00917D0F">
        <w:rPr>
          <w:rFonts w:ascii="Segoe UI" w:hAnsi="Segoe UI" w:cs="Segoe UI"/>
          <w:color w:val="5D5D5D"/>
          <w:shd w:val="clear" w:color="auto" w:fill="FFFFFF"/>
        </w:rPr>
        <w:t xml:space="preserve">rs Sarah </w:t>
      </w:r>
      <w:proofErr w:type="spellStart"/>
      <w:r w:rsidR="00917D0F">
        <w:rPr>
          <w:rFonts w:ascii="Segoe UI" w:hAnsi="Segoe UI" w:cs="Segoe UI"/>
          <w:color w:val="5D5D5D"/>
          <w:shd w:val="clear" w:color="auto" w:fill="FFFFFF"/>
        </w:rPr>
        <w:t>Sciascia</w:t>
      </w:r>
      <w:proofErr w:type="spellEnd"/>
      <w:r w:rsidR="00917D0F">
        <w:rPr>
          <w:rFonts w:ascii="Segoe UI" w:hAnsi="Segoe UI" w:cs="Segoe UI"/>
          <w:color w:val="5D5D5D"/>
          <w:shd w:val="clear" w:color="auto" w:fill="FFFFFF"/>
        </w:rPr>
        <w:t xml:space="preserve">, Bronwen Chesterfield, Kyle Eggleton and Lucy O’Hagan discuss racism, prescribing bias, cultural </w:t>
      </w:r>
      <w:proofErr w:type="gramStart"/>
      <w:r w:rsidR="00917D0F">
        <w:rPr>
          <w:rFonts w:ascii="Segoe UI" w:hAnsi="Segoe UI" w:cs="Segoe UI"/>
          <w:color w:val="5D5D5D"/>
          <w:shd w:val="clear" w:color="auto" w:fill="FFFFFF"/>
        </w:rPr>
        <w:t>safety</w:t>
      </w:r>
      <w:proofErr w:type="gramEnd"/>
      <w:r w:rsidR="00917D0F">
        <w:rPr>
          <w:rFonts w:ascii="Segoe UI" w:hAnsi="Segoe UI" w:cs="Segoe UI"/>
          <w:color w:val="5D5D5D"/>
          <w:shd w:val="clear" w:color="auto" w:fill="FFFFFF"/>
        </w:rPr>
        <w:t xml:space="preserve"> and pro-equity practice.</w:t>
      </w:r>
    </w:p>
    <w:p w14:paraId="2F089096" w14:textId="77777777" w:rsidR="007A3114" w:rsidRPr="002042D2" w:rsidRDefault="007A3114" w:rsidP="007A3114">
      <w:pPr>
        <w:rPr>
          <w:rFonts w:ascii="Helvetica" w:eastAsia="Times New Roman" w:hAnsi="Helvetica" w:cs="Helvetica"/>
          <w:i/>
          <w:iCs/>
          <w:color w:val="606060"/>
          <w:sz w:val="23"/>
          <w:szCs w:val="23"/>
        </w:rPr>
      </w:pPr>
    </w:p>
    <w:p w14:paraId="6211C959" w14:textId="77777777" w:rsidR="007A3114" w:rsidRDefault="007A3114" w:rsidP="007A3114">
      <w:pPr>
        <w:rPr>
          <w:rFonts w:ascii="Helvetica" w:eastAsia="Times New Roman" w:hAnsi="Helvetica" w:cs="Helvetica"/>
          <w:color w:val="606060"/>
          <w:sz w:val="23"/>
          <w:szCs w:val="23"/>
        </w:rPr>
      </w:pPr>
    </w:p>
    <w:p w14:paraId="70549C2B" w14:textId="25C94576" w:rsidR="007A3114" w:rsidRPr="007A3114" w:rsidRDefault="007A3114" w:rsidP="007A3114">
      <w:p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In house training </w:t>
      </w:r>
      <w:r w:rsidR="00C818B5">
        <w:rPr>
          <w:rFonts w:ascii="Helvetica" w:eastAsia="Times New Roman" w:hAnsi="Helvetica" w:cs="Helvetica"/>
          <w:color w:val="606060"/>
          <w:sz w:val="23"/>
          <w:szCs w:val="23"/>
        </w:rPr>
        <w:t>and viewing of these modules and team discussion</w:t>
      </w:r>
      <w:r w:rsidR="00917D0F">
        <w:rPr>
          <w:rFonts w:ascii="Helvetica" w:eastAsia="Times New Roman" w:hAnsi="Helvetica" w:cs="Helvetica"/>
          <w:color w:val="606060"/>
          <w:sz w:val="23"/>
          <w:szCs w:val="23"/>
        </w:rPr>
        <w:t>s</w:t>
      </w:r>
      <w:r w:rsidR="00C818B5">
        <w:rPr>
          <w:rFonts w:ascii="Helvetica" w:eastAsia="Times New Roman" w:hAnsi="Helvetica" w:cs="Helvetica"/>
          <w:color w:val="606060"/>
          <w:sz w:val="23"/>
          <w:szCs w:val="23"/>
        </w:rPr>
        <w:t xml:space="preserve"> would need to be documented fully for your Foundation assessor to be able to understand what has been covered in the trainings.</w:t>
      </w:r>
    </w:p>
    <w:p w14:paraId="2102FA76" w14:textId="6A0C360D" w:rsidR="006F2C1F" w:rsidRPr="00B90A95" w:rsidRDefault="00B90A95" w:rsidP="00B90A95">
      <w:pPr>
        <w:rPr>
          <w:rFonts w:ascii="Helvetica" w:eastAsia="Times New Roman" w:hAnsi="Helvetica" w:cs="Helvetica"/>
          <w:color w:val="606060"/>
          <w:sz w:val="23"/>
          <w:szCs w:val="23"/>
        </w:rPr>
      </w:pPr>
      <w:r w:rsidRPr="00B90A95">
        <w:rPr>
          <w:rFonts w:ascii="Helvetica" w:eastAsia="Times New Roman" w:hAnsi="Helvetica" w:cs="Helvetica"/>
          <w:noProof/>
          <w:color w:val="606060"/>
          <w:sz w:val="23"/>
          <w:szCs w:val="23"/>
        </w:rPr>
        <w:lastRenderedPageBreak/>
        <w:drawing>
          <wp:inline distT="0" distB="0" distL="0" distR="0" wp14:anchorId="71828622" wp14:editId="3760B865">
            <wp:extent cx="6306430" cy="4725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306430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D7BF" w14:textId="77777777" w:rsidR="005837AA" w:rsidRPr="00FF3BA2" w:rsidRDefault="005837AA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</w:p>
    <w:p w14:paraId="7BEBBA1C" w14:textId="5184F061" w:rsidR="00650859" w:rsidRDefault="00650859" w:rsidP="00650859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Queries or ideas</w:t>
      </w:r>
    </w:p>
    <w:p w14:paraId="3493547F" w14:textId="694BCD42" w:rsidR="00064331" w:rsidRPr="004906FB" w:rsidRDefault="004E011A" w:rsidP="0068104E">
      <w:pPr>
        <w:rPr>
          <w:sz w:val="24"/>
          <w:szCs w:val="24"/>
        </w:rPr>
      </w:pPr>
      <w:r w:rsidRPr="004906FB">
        <w:rPr>
          <w:sz w:val="24"/>
          <w:szCs w:val="24"/>
        </w:rPr>
        <w:t xml:space="preserve">Any queries or comments </w:t>
      </w:r>
      <w:r w:rsidR="00566EDD" w:rsidRPr="004906FB">
        <w:rPr>
          <w:sz w:val="24"/>
          <w:szCs w:val="24"/>
        </w:rPr>
        <w:t>on this Education update</w:t>
      </w:r>
      <w:r w:rsidR="00650859">
        <w:rPr>
          <w:sz w:val="24"/>
          <w:szCs w:val="24"/>
        </w:rPr>
        <w:t xml:space="preserve"> or any training or education ideas you may have;</w:t>
      </w:r>
      <w:r w:rsidR="00566EDD" w:rsidRPr="004906FB">
        <w:rPr>
          <w:sz w:val="24"/>
          <w:szCs w:val="24"/>
        </w:rPr>
        <w:t xml:space="preserve"> </w:t>
      </w:r>
      <w:r w:rsidRPr="004906FB">
        <w:rPr>
          <w:sz w:val="24"/>
          <w:szCs w:val="24"/>
        </w:rPr>
        <w:t xml:space="preserve">please </w:t>
      </w:r>
      <w:r w:rsidR="00464A9C" w:rsidRPr="004906FB">
        <w:rPr>
          <w:sz w:val="24"/>
          <w:szCs w:val="24"/>
        </w:rPr>
        <w:t xml:space="preserve">contact </w:t>
      </w:r>
      <w:hyperlink r:id="rId36" w:history="1">
        <w:r w:rsidR="00E37471" w:rsidRPr="006F1776">
          <w:rPr>
            <w:rStyle w:val="Hyperlink"/>
            <w:sz w:val="24"/>
            <w:szCs w:val="24"/>
          </w:rPr>
          <w:t>Education@Mahitahihauora.co.nz</w:t>
        </w:r>
      </w:hyperlink>
      <w:r w:rsidR="005B05B6" w:rsidRPr="004906FB">
        <w:rPr>
          <w:sz w:val="24"/>
          <w:szCs w:val="24"/>
        </w:rPr>
        <w:t xml:space="preserve"> or </w:t>
      </w:r>
      <w:r w:rsidR="00AA63C8" w:rsidRPr="004906FB">
        <w:rPr>
          <w:sz w:val="24"/>
          <w:szCs w:val="24"/>
        </w:rPr>
        <w:t xml:space="preserve">Phone </w:t>
      </w:r>
      <w:r w:rsidR="00650859">
        <w:rPr>
          <w:sz w:val="24"/>
          <w:szCs w:val="24"/>
        </w:rPr>
        <w:t xml:space="preserve">Rae Jones on </w:t>
      </w:r>
      <w:r w:rsidR="00AA63C8" w:rsidRPr="004906FB">
        <w:rPr>
          <w:sz w:val="24"/>
          <w:szCs w:val="24"/>
        </w:rPr>
        <w:t>021 869 712</w:t>
      </w:r>
    </w:p>
    <w:sectPr w:rsidR="00064331" w:rsidRPr="004906FB" w:rsidSect="004A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DEAE" w14:textId="77777777" w:rsidR="009D4A19" w:rsidRDefault="009D4A19" w:rsidP="00E74A20">
      <w:r>
        <w:separator/>
      </w:r>
    </w:p>
  </w:endnote>
  <w:endnote w:type="continuationSeparator" w:id="0">
    <w:p w14:paraId="2CF071EB" w14:textId="77777777" w:rsidR="009D4A19" w:rsidRDefault="009D4A19" w:rsidP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GothicL-Book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82AF" w14:textId="77777777" w:rsidR="009D4A19" w:rsidRDefault="009D4A19" w:rsidP="00E74A20">
      <w:r>
        <w:separator/>
      </w:r>
    </w:p>
  </w:footnote>
  <w:footnote w:type="continuationSeparator" w:id="0">
    <w:p w14:paraId="22E014F2" w14:textId="77777777" w:rsidR="009D4A19" w:rsidRDefault="009D4A19" w:rsidP="00E7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47D"/>
    <w:multiLevelType w:val="hybridMultilevel"/>
    <w:tmpl w:val="6AEC7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CD"/>
    <w:multiLevelType w:val="multilevel"/>
    <w:tmpl w:val="911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65B7"/>
    <w:multiLevelType w:val="multilevel"/>
    <w:tmpl w:val="D82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4B5"/>
    <w:multiLevelType w:val="hybridMultilevel"/>
    <w:tmpl w:val="35C4FB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546"/>
    <w:multiLevelType w:val="multilevel"/>
    <w:tmpl w:val="2E1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7BE"/>
    <w:multiLevelType w:val="multilevel"/>
    <w:tmpl w:val="534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71"/>
    <w:multiLevelType w:val="hybridMultilevel"/>
    <w:tmpl w:val="D53A8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0D3"/>
    <w:multiLevelType w:val="hybridMultilevel"/>
    <w:tmpl w:val="B57017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876E0"/>
    <w:multiLevelType w:val="hybridMultilevel"/>
    <w:tmpl w:val="817E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1E3"/>
    <w:multiLevelType w:val="multilevel"/>
    <w:tmpl w:val="03B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5D39"/>
    <w:multiLevelType w:val="hybridMultilevel"/>
    <w:tmpl w:val="50041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38C"/>
    <w:multiLevelType w:val="multilevel"/>
    <w:tmpl w:val="1AE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67ADE"/>
    <w:multiLevelType w:val="multilevel"/>
    <w:tmpl w:val="D2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6102C"/>
    <w:multiLevelType w:val="hybridMultilevel"/>
    <w:tmpl w:val="92903838"/>
    <w:lvl w:ilvl="0" w:tplc="1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7D5613C0"/>
    <w:multiLevelType w:val="hybridMultilevel"/>
    <w:tmpl w:val="A098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5766">
    <w:abstractNumId w:val="14"/>
  </w:num>
  <w:num w:numId="2" w16cid:durableId="673607450">
    <w:abstractNumId w:val="9"/>
  </w:num>
  <w:num w:numId="3" w16cid:durableId="1991708265">
    <w:abstractNumId w:val="2"/>
  </w:num>
  <w:num w:numId="4" w16cid:durableId="258757460">
    <w:abstractNumId w:val="0"/>
  </w:num>
  <w:num w:numId="5" w16cid:durableId="55443672">
    <w:abstractNumId w:val="1"/>
  </w:num>
  <w:num w:numId="6" w16cid:durableId="1695763558">
    <w:abstractNumId w:val="4"/>
  </w:num>
  <w:num w:numId="7" w16cid:durableId="1686906960">
    <w:abstractNumId w:val="12"/>
  </w:num>
  <w:num w:numId="8" w16cid:durableId="892422770">
    <w:abstractNumId w:val="8"/>
  </w:num>
  <w:num w:numId="9" w16cid:durableId="478768589">
    <w:abstractNumId w:val="7"/>
  </w:num>
  <w:num w:numId="10" w16cid:durableId="941231869">
    <w:abstractNumId w:val="3"/>
  </w:num>
  <w:num w:numId="11" w16cid:durableId="495415575">
    <w:abstractNumId w:val="11"/>
  </w:num>
  <w:num w:numId="12" w16cid:durableId="853611782">
    <w:abstractNumId w:val="10"/>
  </w:num>
  <w:num w:numId="13" w16cid:durableId="1184242646">
    <w:abstractNumId w:val="6"/>
  </w:num>
  <w:num w:numId="14" w16cid:durableId="722408402">
    <w:abstractNumId w:val="13"/>
  </w:num>
  <w:num w:numId="15" w16cid:durableId="8513351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96691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0440D"/>
    <w:rsid w:val="00004CFE"/>
    <w:rsid w:val="00014F0B"/>
    <w:rsid w:val="000164CF"/>
    <w:rsid w:val="00022AD4"/>
    <w:rsid w:val="0003058D"/>
    <w:rsid w:val="00032134"/>
    <w:rsid w:val="0003795B"/>
    <w:rsid w:val="00040426"/>
    <w:rsid w:val="00042B38"/>
    <w:rsid w:val="00042C60"/>
    <w:rsid w:val="00046BB3"/>
    <w:rsid w:val="00047377"/>
    <w:rsid w:val="000515EF"/>
    <w:rsid w:val="000535DA"/>
    <w:rsid w:val="00054447"/>
    <w:rsid w:val="000547D1"/>
    <w:rsid w:val="0005597A"/>
    <w:rsid w:val="00064331"/>
    <w:rsid w:val="000646D2"/>
    <w:rsid w:val="00065014"/>
    <w:rsid w:val="00071707"/>
    <w:rsid w:val="00075285"/>
    <w:rsid w:val="00076B63"/>
    <w:rsid w:val="00077CF5"/>
    <w:rsid w:val="00084EDF"/>
    <w:rsid w:val="0008522C"/>
    <w:rsid w:val="000954DF"/>
    <w:rsid w:val="0009624D"/>
    <w:rsid w:val="00096925"/>
    <w:rsid w:val="00097EDF"/>
    <w:rsid w:val="000A1BDD"/>
    <w:rsid w:val="000A256B"/>
    <w:rsid w:val="000A2D4F"/>
    <w:rsid w:val="000A3C04"/>
    <w:rsid w:val="000A46DA"/>
    <w:rsid w:val="000A4DA0"/>
    <w:rsid w:val="000A5EA7"/>
    <w:rsid w:val="000B017B"/>
    <w:rsid w:val="000B283A"/>
    <w:rsid w:val="000B4957"/>
    <w:rsid w:val="000C0150"/>
    <w:rsid w:val="000C4124"/>
    <w:rsid w:val="000C4774"/>
    <w:rsid w:val="000D1116"/>
    <w:rsid w:val="000D1209"/>
    <w:rsid w:val="000D44DE"/>
    <w:rsid w:val="000E1CE0"/>
    <w:rsid w:val="000F115E"/>
    <w:rsid w:val="000F654C"/>
    <w:rsid w:val="000F6967"/>
    <w:rsid w:val="000F7372"/>
    <w:rsid w:val="001002CB"/>
    <w:rsid w:val="00102311"/>
    <w:rsid w:val="001032EE"/>
    <w:rsid w:val="00106E9E"/>
    <w:rsid w:val="001073B2"/>
    <w:rsid w:val="00110630"/>
    <w:rsid w:val="001112AE"/>
    <w:rsid w:val="00115715"/>
    <w:rsid w:val="00116866"/>
    <w:rsid w:val="00122D8C"/>
    <w:rsid w:val="001232EE"/>
    <w:rsid w:val="001233E6"/>
    <w:rsid w:val="00123588"/>
    <w:rsid w:val="00127CBB"/>
    <w:rsid w:val="001302D7"/>
    <w:rsid w:val="00134676"/>
    <w:rsid w:val="00137F5B"/>
    <w:rsid w:val="00145EB8"/>
    <w:rsid w:val="00154321"/>
    <w:rsid w:val="00156072"/>
    <w:rsid w:val="001579B2"/>
    <w:rsid w:val="001603A1"/>
    <w:rsid w:val="00162C6C"/>
    <w:rsid w:val="00164A5E"/>
    <w:rsid w:val="00171977"/>
    <w:rsid w:val="001747C6"/>
    <w:rsid w:val="00176D37"/>
    <w:rsid w:val="0017785A"/>
    <w:rsid w:val="001779AA"/>
    <w:rsid w:val="00177C06"/>
    <w:rsid w:val="00180A5E"/>
    <w:rsid w:val="00183EBC"/>
    <w:rsid w:val="00187239"/>
    <w:rsid w:val="00191903"/>
    <w:rsid w:val="00191EA7"/>
    <w:rsid w:val="001941FE"/>
    <w:rsid w:val="00195FAA"/>
    <w:rsid w:val="001A0D56"/>
    <w:rsid w:val="001A6B0A"/>
    <w:rsid w:val="001B2EBB"/>
    <w:rsid w:val="001B712A"/>
    <w:rsid w:val="001C2D4C"/>
    <w:rsid w:val="001C31C0"/>
    <w:rsid w:val="001C65C0"/>
    <w:rsid w:val="001C7316"/>
    <w:rsid w:val="001C7C37"/>
    <w:rsid w:val="001D163A"/>
    <w:rsid w:val="001D1BC4"/>
    <w:rsid w:val="001D79DB"/>
    <w:rsid w:val="001E28A8"/>
    <w:rsid w:val="001E7BAB"/>
    <w:rsid w:val="001F2CF6"/>
    <w:rsid w:val="001F4C03"/>
    <w:rsid w:val="001F6EBD"/>
    <w:rsid w:val="001F7E3D"/>
    <w:rsid w:val="002042D2"/>
    <w:rsid w:val="0020684A"/>
    <w:rsid w:val="00212481"/>
    <w:rsid w:val="00214137"/>
    <w:rsid w:val="00214259"/>
    <w:rsid w:val="002144BB"/>
    <w:rsid w:val="00215DD2"/>
    <w:rsid w:val="0022315E"/>
    <w:rsid w:val="002232EE"/>
    <w:rsid w:val="00243BED"/>
    <w:rsid w:val="00245184"/>
    <w:rsid w:val="00247658"/>
    <w:rsid w:val="00251DCF"/>
    <w:rsid w:val="002557B6"/>
    <w:rsid w:val="002564E8"/>
    <w:rsid w:val="0026019E"/>
    <w:rsid w:val="00260855"/>
    <w:rsid w:val="00260AAD"/>
    <w:rsid w:val="00260BE2"/>
    <w:rsid w:val="00261238"/>
    <w:rsid w:val="00263D3A"/>
    <w:rsid w:val="00264354"/>
    <w:rsid w:val="0026569B"/>
    <w:rsid w:val="00267C9F"/>
    <w:rsid w:val="00270C0B"/>
    <w:rsid w:val="00272B79"/>
    <w:rsid w:val="00273E94"/>
    <w:rsid w:val="0027692F"/>
    <w:rsid w:val="002773B9"/>
    <w:rsid w:val="00277792"/>
    <w:rsid w:val="00277B6B"/>
    <w:rsid w:val="00277F20"/>
    <w:rsid w:val="00282EAA"/>
    <w:rsid w:val="00283DE0"/>
    <w:rsid w:val="00283F34"/>
    <w:rsid w:val="002855AD"/>
    <w:rsid w:val="00291471"/>
    <w:rsid w:val="002916B4"/>
    <w:rsid w:val="00293B0E"/>
    <w:rsid w:val="00295357"/>
    <w:rsid w:val="002A3A74"/>
    <w:rsid w:val="002A515E"/>
    <w:rsid w:val="002B0AAF"/>
    <w:rsid w:val="002B0BA0"/>
    <w:rsid w:val="002B390C"/>
    <w:rsid w:val="002B722E"/>
    <w:rsid w:val="002C41CF"/>
    <w:rsid w:val="002C77D0"/>
    <w:rsid w:val="002D24AF"/>
    <w:rsid w:val="002D37E6"/>
    <w:rsid w:val="002D55C1"/>
    <w:rsid w:val="002E31C2"/>
    <w:rsid w:val="002E3B04"/>
    <w:rsid w:val="002E5834"/>
    <w:rsid w:val="002F414F"/>
    <w:rsid w:val="002F7246"/>
    <w:rsid w:val="00301932"/>
    <w:rsid w:val="00301A22"/>
    <w:rsid w:val="00303C4F"/>
    <w:rsid w:val="00305888"/>
    <w:rsid w:val="003074F4"/>
    <w:rsid w:val="00313B1A"/>
    <w:rsid w:val="00314826"/>
    <w:rsid w:val="00315DF7"/>
    <w:rsid w:val="00316319"/>
    <w:rsid w:val="00316816"/>
    <w:rsid w:val="00321674"/>
    <w:rsid w:val="003232F6"/>
    <w:rsid w:val="00325016"/>
    <w:rsid w:val="00346AFD"/>
    <w:rsid w:val="00346E32"/>
    <w:rsid w:val="00351CBA"/>
    <w:rsid w:val="00352A3E"/>
    <w:rsid w:val="0036138B"/>
    <w:rsid w:val="003618CA"/>
    <w:rsid w:val="00362BF2"/>
    <w:rsid w:val="0036754A"/>
    <w:rsid w:val="00367F8E"/>
    <w:rsid w:val="003763DF"/>
    <w:rsid w:val="00376847"/>
    <w:rsid w:val="003804BC"/>
    <w:rsid w:val="00380A2B"/>
    <w:rsid w:val="00382895"/>
    <w:rsid w:val="00382D5B"/>
    <w:rsid w:val="003929F1"/>
    <w:rsid w:val="00394C54"/>
    <w:rsid w:val="003A3C43"/>
    <w:rsid w:val="003A5EB2"/>
    <w:rsid w:val="003A6641"/>
    <w:rsid w:val="003B0557"/>
    <w:rsid w:val="003B0C5B"/>
    <w:rsid w:val="003B214A"/>
    <w:rsid w:val="003C2FB6"/>
    <w:rsid w:val="003C6A48"/>
    <w:rsid w:val="003D1578"/>
    <w:rsid w:val="003D31CF"/>
    <w:rsid w:val="003D34AF"/>
    <w:rsid w:val="003D639E"/>
    <w:rsid w:val="003E1752"/>
    <w:rsid w:val="003E57FA"/>
    <w:rsid w:val="003E7E70"/>
    <w:rsid w:val="003F3C56"/>
    <w:rsid w:val="00406AEB"/>
    <w:rsid w:val="00406DFB"/>
    <w:rsid w:val="0041559B"/>
    <w:rsid w:val="004163F3"/>
    <w:rsid w:val="00416AD6"/>
    <w:rsid w:val="004202EA"/>
    <w:rsid w:val="00422D95"/>
    <w:rsid w:val="00425815"/>
    <w:rsid w:val="0043093D"/>
    <w:rsid w:val="00430C4F"/>
    <w:rsid w:val="00430D4F"/>
    <w:rsid w:val="004341BC"/>
    <w:rsid w:val="00440157"/>
    <w:rsid w:val="004427FA"/>
    <w:rsid w:val="0044317A"/>
    <w:rsid w:val="00444375"/>
    <w:rsid w:val="004615E1"/>
    <w:rsid w:val="00463F96"/>
    <w:rsid w:val="00464A9C"/>
    <w:rsid w:val="004710EF"/>
    <w:rsid w:val="00476C7F"/>
    <w:rsid w:val="00480AF1"/>
    <w:rsid w:val="004812F8"/>
    <w:rsid w:val="004817B7"/>
    <w:rsid w:val="00483C1C"/>
    <w:rsid w:val="004906FB"/>
    <w:rsid w:val="00492558"/>
    <w:rsid w:val="00493307"/>
    <w:rsid w:val="0049575B"/>
    <w:rsid w:val="00495B4E"/>
    <w:rsid w:val="004A1AAE"/>
    <w:rsid w:val="004A2942"/>
    <w:rsid w:val="004A2A51"/>
    <w:rsid w:val="004A3677"/>
    <w:rsid w:val="004A3BAD"/>
    <w:rsid w:val="004A78EC"/>
    <w:rsid w:val="004B376D"/>
    <w:rsid w:val="004B41E7"/>
    <w:rsid w:val="004B64CD"/>
    <w:rsid w:val="004B7CCD"/>
    <w:rsid w:val="004C27D3"/>
    <w:rsid w:val="004C48DC"/>
    <w:rsid w:val="004C4F92"/>
    <w:rsid w:val="004C6717"/>
    <w:rsid w:val="004D14CB"/>
    <w:rsid w:val="004D2C6C"/>
    <w:rsid w:val="004D70E9"/>
    <w:rsid w:val="004E011A"/>
    <w:rsid w:val="004E175A"/>
    <w:rsid w:val="004E278D"/>
    <w:rsid w:val="004E3272"/>
    <w:rsid w:val="004E4F1F"/>
    <w:rsid w:val="004E77C9"/>
    <w:rsid w:val="00505DF8"/>
    <w:rsid w:val="0050786E"/>
    <w:rsid w:val="005119DB"/>
    <w:rsid w:val="00511E07"/>
    <w:rsid w:val="00514478"/>
    <w:rsid w:val="0051523B"/>
    <w:rsid w:val="00516BF5"/>
    <w:rsid w:val="00525C71"/>
    <w:rsid w:val="00535447"/>
    <w:rsid w:val="00536A2B"/>
    <w:rsid w:val="0054231E"/>
    <w:rsid w:val="00545F80"/>
    <w:rsid w:val="00547A52"/>
    <w:rsid w:val="0055002C"/>
    <w:rsid w:val="0055046C"/>
    <w:rsid w:val="00550B00"/>
    <w:rsid w:val="00552773"/>
    <w:rsid w:val="005545C0"/>
    <w:rsid w:val="005549E2"/>
    <w:rsid w:val="00555D21"/>
    <w:rsid w:val="00557390"/>
    <w:rsid w:val="00561851"/>
    <w:rsid w:val="00566EDD"/>
    <w:rsid w:val="00567BBE"/>
    <w:rsid w:val="00575EC4"/>
    <w:rsid w:val="00576261"/>
    <w:rsid w:val="00577474"/>
    <w:rsid w:val="005837AA"/>
    <w:rsid w:val="005843C4"/>
    <w:rsid w:val="00586C3E"/>
    <w:rsid w:val="005958B7"/>
    <w:rsid w:val="00596198"/>
    <w:rsid w:val="005A06A7"/>
    <w:rsid w:val="005A54CC"/>
    <w:rsid w:val="005A6B55"/>
    <w:rsid w:val="005B05B6"/>
    <w:rsid w:val="005B1E71"/>
    <w:rsid w:val="005B7E70"/>
    <w:rsid w:val="005D06C4"/>
    <w:rsid w:val="005D071B"/>
    <w:rsid w:val="005D5820"/>
    <w:rsid w:val="005D7C78"/>
    <w:rsid w:val="005E124A"/>
    <w:rsid w:val="005E16F5"/>
    <w:rsid w:val="005E29EC"/>
    <w:rsid w:val="005E548F"/>
    <w:rsid w:val="005E6A0E"/>
    <w:rsid w:val="005E6A61"/>
    <w:rsid w:val="005F40AD"/>
    <w:rsid w:val="005F712E"/>
    <w:rsid w:val="00601474"/>
    <w:rsid w:val="00604F5F"/>
    <w:rsid w:val="00605296"/>
    <w:rsid w:val="006064C8"/>
    <w:rsid w:val="0061064B"/>
    <w:rsid w:val="00611266"/>
    <w:rsid w:val="006117FF"/>
    <w:rsid w:val="00613ED7"/>
    <w:rsid w:val="00621969"/>
    <w:rsid w:val="00622FC9"/>
    <w:rsid w:val="006247EC"/>
    <w:rsid w:val="0062573E"/>
    <w:rsid w:val="006271B5"/>
    <w:rsid w:val="0062747B"/>
    <w:rsid w:val="00645E5E"/>
    <w:rsid w:val="00650859"/>
    <w:rsid w:val="0065235B"/>
    <w:rsid w:val="00665BDF"/>
    <w:rsid w:val="00665E2D"/>
    <w:rsid w:val="00667E96"/>
    <w:rsid w:val="00671106"/>
    <w:rsid w:val="006760E1"/>
    <w:rsid w:val="00676ADC"/>
    <w:rsid w:val="00677509"/>
    <w:rsid w:val="006801D6"/>
    <w:rsid w:val="00680831"/>
    <w:rsid w:val="0068104E"/>
    <w:rsid w:val="006838D6"/>
    <w:rsid w:val="006953F7"/>
    <w:rsid w:val="00695A88"/>
    <w:rsid w:val="006973F8"/>
    <w:rsid w:val="00697748"/>
    <w:rsid w:val="006A0B2A"/>
    <w:rsid w:val="006A6569"/>
    <w:rsid w:val="006A6F25"/>
    <w:rsid w:val="006A7BBE"/>
    <w:rsid w:val="006B741E"/>
    <w:rsid w:val="006B7E55"/>
    <w:rsid w:val="006C400C"/>
    <w:rsid w:val="006C4234"/>
    <w:rsid w:val="006C4FA9"/>
    <w:rsid w:val="006D316C"/>
    <w:rsid w:val="006D513D"/>
    <w:rsid w:val="006E0047"/>
    <w:rsid w:val="006E033C"/>
    <w:rsid w:val="006E0999"/>
    <w:rsid w:val="006E4FB2"/>
    <w:rsid w:val="006E79FA"/>
    <w:rsid w:val="006E7BC2"/>
    <w:rsid w:val="006F2C1F"/>
    <w:rsid w:val="006F33FF"/>
    <w:rsid w:val="006F4BCC"/>
    <w:rsid w:val="006F747D"/>
    <w:rsid w:val="00702B0C"/>
    <w:rsid w:val="007031A9"/>
    <w:rsid w:val="00704B3F"/>
    <w:rsid w:val="007056B1"/>
    <w:rsid w:val="00713C11"/>
    <w:rsid w:val="007153C4"/>
    <w:rsid w:val="00721176"/>
    <w:rsid w:val="00722CA2"/>
    <w:rsid w:val="0073338D"/>
    <w:rsid w:val="00740C36"/>
    <w:rsid w:val="007418BD"/>
    <w:rsid w:val="0074309D"/>
    <w:rsid w:val="00744C0A"/>
    <w:rsid w:val="007455AB"/>
    <w:rsid w:val="007504BA"/>
    <w:rsid w:val="00766271"/>
    <w:rsid w:val="00766CA1"/>
    <w:rsid w:val="00770E4C"/>
    <w:rsid w:val="00772437"/>
    <w:rsid w:val="00774E2B"/>
    <w:rsid w:val="00781790"/>
    <w:rsid w:val="00781A0D"/>
    <w:rsid w:val="007860D6"/>
    <w:rsid w:val="00786A2B"/>
    <w:rsid w:val="00787E2E"/>
    <w:rsid w:val="00792682"/>
    <w:rsid w:val="0079740A"/>
    <w:rsid w:val="007A2603"/>
    <w:rsid w:val="007A3114"/>
    <w:rsid w:val="007A357D"/>
    <w:rsid w:val="007B24CE"/>
    <w:rsid w:val="007B4FCF"/>
    <w:rsid w:val="007B52EC"/>
    <w:rsid w:val="007C132B"/>
    <w:rsid w:val="007C32FB"/>
    <w:rsid w:val="007C6AFC"/>
    <w:rsid w:val="007D1C00"/>
    <w:rsid w:val="007D2AD3"/>
    <w:rsid w:val="007D2FB6"/>
    <w:rsid w:val="007D435A"/>
    <w:rsid w:val="007E292C"/>
    <w:rsid w:val="007E7B5B"/>
    <w:rsid w:val="0080008A"/>
    <w:rsid w:val="00802166"/>
    <w:rsid w:val="008061DF"/>
    <w:rsid w:val="008152CD"/>
    <w:rsid w:val="0081562B"/>
    <w:rsid w:val="0081604E"/>
    <w:rsid w:val="00822A5D"/>
    <w:rsid w:val="00822A8E"/>
    <w:rsid w:val="00824471"/>
    <w:rsid w:val="0082705D"/>
    <w:rsid w:val="00827D0F"/>
    <w:rsid w:val="00836958"/>
    <w:rsid w:val="008425DC"/>
    <w:rsid w:val="008437D1"/>
    <w:rsid w:val="00844514"/>
    <w:rsid w:val="00845F85"/>
    <w:rsid w:val="00847CB4"/>
    <w:rsid w:val="008507DE"/>
    <w:rsid w:val="008512E3"/>
    <w:rsid w:val="00851E55"/>
    <w:rsid w:val="00857F3B"/>
    <w:rsid w:val="00860013"/>
    <w:rsid w:val="00861AD3"/>
    <w:rsid w:val="008666FB"/>
    <w:rsid w:val="008667AE"/>
    <w:rsid w:val="00872586"/>
    <w:rsid w:val="00872DCA"/>
    <w:rsid w:val="00873830"/>
    <w:rsid w:val="00880433"/>
    <w:rsid w:val="0088142E"/>
    <w:rsid w:val="008826AE"/>
    <w:rsid w:val="0088410A"/>
    <w:rsid w:val="00884FF9"/>
    <w:rsid w:val="00890A0D"/>
    <w:rsid w:val="00893B24"/>
    <w:rsid w:val="00893E8E"/>
    <w:rsid w:val="00897307"/>
    <w:rsid w:val="008A0C99"/>
    <w:rsid w:val="008A2FF2"/>
    <w:rsid w:val="008B10D1"/>
    <w:rsid w:val="008B43F6"/>
    <w:rsid w:val="008B570A"/>
    <w:rsid w:val="008B6F33"/>
    <w:rsid w:val="008C7705"/>
    <w:rsid w:val="008D0ABC"/>
    <w:rsid w:val="008D54BD"/>
    <w:rsid w:val="008E1E5D"/>
    <w:rsid w:val="008E2F9D"/>
    <w:rsid w:val="008E59DA"/>
    <w:rsid w:val="008E73DD"/>
    <w:rsid w:val="008F2271"/>
    <w:rsid w:val="008F2B93"/>
    <w:rsid w:val="008F4EFE"/>
    <w:rsid w:val="009003B9"/>
    <w:rsid w:val="00901A92"/>
    <w:rsid w:val="00902979"/>
    <w:rsid w:val="00911A5F"/>
    <w:rsid w:val="00911B9C"/>
    <w:rsid w:val="00914029"/>
    <w:rsid w:val="00914FA1"/>
    <w:rsid w:val="00915002"/>
    <w:rsid w:val="00916409"/>
    <w:rsid w:val="00916824"/>
    <w:rsid w:val="00917D0F"/>
    <w:rsid w:val="00920DDD"/>
    <w:rsid w:val="00921470"/>
    <w:rsid w:val="009246C5"/>
    <w:rsid w:val="009250E8"/>
    <w:rsid w:val="0092535F"/>
    <w:rsid w:val="00927370"/>
    <w:rsid w:val="0093456D"/>
    <w:rsid w:val="009363C7"/>
    <w:rsid w:val="009422AA"/>
    <w:rsid w:val="009432AA"/>
    <w:rsid w:val="0094448E"/>
    <w:rsid w:val="00945626"/>
    <w:rsid w:val="009471EA"/>
    <w:rsid w:val="00951C81"/>
    <w:rsid w:val="00952649"/>
    <w:rsid w:val="00954BF3"/>
    <w:rsid w:val="0095543C"/>
    <w:rsid w:val="0095596C"/>
    <w:rsid w:val="0096140E"/>
    <w:rsid w:val="00961C95"/>
    <w:rsid w:val="00962C88"/>
    <w:rsid w:val="009636E6"/>
    <w:rsid w:val="009700F9"/>
    <w:rsid w:val="00970A3D"/>
    <w:rsid w:val="00974B30"/>
    <w:rsid w:val="0097795E"/>
    <w:rsid w:val="00984209"/>
    <w:rsid w:val="009857BC"/>
    <w:rsid w:val="009867E8"/>
    <w:rsid w:val="009930DE"/>
    <w:rsid w:val="0099408B"/>
    <w:rsid w:val="00994948"/>
    <w:rsid w:val="00995DDE"/>
    <w:rsid w:val="009A39BE"/>
    <w:rsid w:val="009A59FA"/>
    <w:rsid w:val="009A5BFD"/>
    <w:rsid w:val="009A64DA"/>
    <w:rsid w:val="009A71C4"/>
    <w:rsid w:val="009B0613"/>
    <w:rsid w:val="009B204E"/>
    <w:rsid w:val="009B5979"/>
    <w:rsid w:val="009C0B87"/>
    <w:rsid w:val="009C2A36"/>
    <w:rsid w:val="009C38D7"/>
    <w:rsid w:val="009C7D2D"/>
    <w:rsid w:val="009D2BB5"/>
    <w:rsid w:val="009D4A19"/>
    <w:rsid w:val="009D6A4B"/>
    <w:rsid w:val="009D6B81"/>
    <w:rsid w:val="009D710D"/>
    <w:rsid w:val="009E041F"/>
    <w:rsid w:val="009E11EF"/>
    <w:rsid w:val="009E6A0D"/>
    <w:rsid w:val="009F1F17"/>
    <w:rsid w:val="009F6D00"/>
    <w:rsid w:val="00A004EC"/>
    <w:rsid w:val="00A05E8B"/>
    <w:rsid w:val="00A06E19"/>
    <w:rsid w:val="00A1100A"/>
    <w:rsid w:val="00A110DB"/>
    <w:rsid w:val="00A13FD0"/>
    <w:rsid w:val="00A14E17"/>
    <w:rsid w:val="00A16C81"/>
    <w:rsid w:val="00A210BE"/>
    <w:rsid w:val="00A22480"/>
    <w:rsid w:val="00A23292"/>
    <w:rsid w:val="00A2474D"/>
    <w:rsid w:val="00A30915"/>
    <w:rsid w:val="00A33792"/>
    <w:rsid w:val="00A35074"/>
    <w:rsid w:val="00A42F27"/>
    <w:rsid w:val="00A47488"/>
    <w:rsid w:val="00A5008E"/>
    <w:rsid w:val="00A5088C"/>
    <w:rsid w:val="00A51260"/>
    <w:rsid w:val="00A519E9"/>
    <w:rsid w:val="00A55857"/>
    <w:rsid w:val="00A57EF4"/>
    <w:rsid w:val="00A61725"/>
    <w:rsid w:val="00A64032"/>
    <w:rsid w:val="00A6528C"/>
    <w:rsid w:val="00A67BA0"/>
    <w:rsid w:val="00A723C8"/>
    <w:rsid w:val="00A73198"/>
    <w:rsid w:val="00A73F98"/>
    <w:rsid w:val="00A76A88"/>
    <w:rsid w:val="00A778EC"/>
    <w:rsid w:val="00A82AA0"/>
    <w:rsid w:val="00A873C0"/>
    <w:rsid w:val="00A8795C"/>
    <w:rsid w:val="00A928CE"/>
    <w:rsid w:val="00A95342"/>
    <w:rsid w:val="00A96F20"/>
    <w:rsid w:val="00A96FBF"/>
    <w:rsid w:val="00AA1C58"/>
    <w:rsid w:val="00AA5C70"/>
    <w:rsid w:val="00AA63C8"/>
    <w:rsid w:val="00AB26E3"/>
    <w:rsid w:val="00AB54F8"/>
    <w:rsid w:val="00AB5817"/>
    <w:rsid w:val="00AB7138"/>
    <w:rsid w:val="00AB7726"/>
    <w:rsid w:val="00AC4105"/>
    <w:rsid w:val="00AD0F84"/>
    <w:rsid w:val="00AD10AB"/>
    <w:rsid w:val="00AD4404"/>
    <w:rsid w:val="00AD75DA"/>
    <w:rsid w:val="00AD7AE3"/>
    <w:rsid w:val="00AE33D7"/>
    <w:rsid w:val="00AE55BF"/>
    <w:rsid w:val="00AE58EC"/>
    <w:rsid w:val="00AE6ABD"/>
    <w:rsid w:val="00AF18CB"/>
    <w:rsid w:val="00AF1BCC"/>
    <w:rsid w:val="00AF1E03"/>
    <w:rsid w:val="00B0004B"/>
    <w:rsid w:val="00B01277"/>
    <w:rsid w:val="00B02015"/>
    <w:rsid w:val="00B02892"/>
    <w:rsid w:val="00B036BA"/>
    <w:rsid w:val="00B04D2A"/>
    <w:rsid w:val="00B04DB7"/>
    <w:rsid w:val="00B1066A"/>
    <w:rsid w:val="00B13C6B"/>
    <w:rsid w:val="00B26CA5"/>
    <w:rsid w:val="00B27E29"/>
    <w:rsid w:val="00B3498F"/>
    <w:rsid w:val="00B358A6"/>
    <w:rsid w:val="00B42269"/>
    <w:rsid w:val="00B434EE"/>
    <w:rsid w:val="00B455C1"/>
    <w:rsid w:val="00B5175C"/>
    <w:rsid w:val="00B524A6"/>
    <w:rsid w:val="00B57E9E"/>
    <w:rsid w:val="00B673C2"/>
    <w:rsid w:val="00B73A55"/>
    <w:rsid w:val="00B73A71"/>
    <w:rsid w:val="00B825DA"/>
    <w:rsid w:val="00B873F8"/>
    <w:rsid w:val="00B90A95"/>
    <w:rsid w:val="00B9685B"/>
    <w:rsid w:val="00BA1A33"/>
    <w:rsid w:val="00BA584E"/>
    <w:rsid w:val="00BB040B"/>
    <w:rsid w:val="00BB0890"/>
    <w:rsid w:val="00BB356E"/>
    <w:rsid w:val="00BB36A5"/>
    <w:rsid w:val="00BB4772"/>
    <w:rsid w:val="00BB7C43"/>
    <w:rsid w:val="00BC02DB"/>
    <w:rsid w:val="00BC1881"/>
    <w:rsid w:val="00BC41A0"/>
    <w:rsid w:val="00BC6D76"/>
    <w:rsid w:val="00BD0A43"/>
    <w:rsid w:val="00BD1731"/>
    <w:rsid w:val="00BD5364"/>
    <w:rsid w:val="00BE16E3"/>
    <w:rsid w:val="00BE2C63"/>
    <w:rsid w:val="00BE394E"/>
    <w:rsid w:val="00BE5913"/>
    <w:rsid w:val="00BE7204"/>
    <w:rsid w:val="00BF1071"/>
    <w:rsid w:val="00BF223D"/>
    <w:rsid w:val="00BF3B4D"/>
    <w:rsid w:val="00BF4B69"/>
    <w:rsid w:val="00BF5C55"/>
    <w:rsid w:val="00BF7F73"/>
    <w:rsid w:val="00C049F1"/>
    <w:rsid w:val="00C04FCE"/>
    <w:rsid w:val="00C05105"/>
    <w:rsid w:val="00C06DC5"/>
    <w:rsid w:val="00C10DB1"/>
    <w:rsid w:val="00C1333B"/>
    <w:rsid w:val="00C215AF"/>
    <w:rsid w:val="00C2351B"/>
    <w:rsid w:val="00C246A5"/>
    <w:rsid w:val="00C256A8"/>
    <w:rsid w:val="00C277A3"/>
    <w:rsid w:val="00C313C1"/>
    <w:rsid w:val="00C3455D"/>
    <w:rsid w:val="00C35635"/>
    <w:rsid w:val="00C35AFA"/>
    <w:rsid w:val="00C35D02"/>
    <w:rsid w:val="00C36069"/>
    <w:rsid w:val="00C3762A"/>
    <w:rsid w:val="00C37BD0"/>
    <w:rsid w:val="00C4331C"/>
    <w:rsid w:val="00C4628E"/>
    <w:rsid w:val="00C54BBA"/>
    <w:rsid w:val="00C563A1"/>
    <w:rsid w:val="00C56566"/>
    <w:rsid w:val="00C577EE"/>
    <w:rsid w:val="00C60834"/>
    <w:rsid w:val="00C61A82"/>
    <w:rsid w:val="00C62F2E"/>
    <w:rsid w:val="00C63ABB"/>
    <w:rsid w:val="00C63C47"/>
    <w:rsid w:val="00C6577E"/>
    <w:rsid w:val="00C7159C"/>
    <w:rsid w:val="00C7280E"/>
    <w:rsid w:val="00C72D93"/>
    <w:rsid w:val="00C766BE"/>
    <w:rsid w:val="00C76C6E"/>
    <w:rsid w:val="00C77DA2"/>
    <w:rsid w:val="00C806F2"/>
    <w:rsid w:val="00C818B5"/>
    <w:rsid w:val="00C818C8"/>
    <w:rsid w:val="00C836DC"/>
    <w:rsid w:val="00C856FD"/>
    <w:rsid w:val="00C974F3"/>
    <w:rsid w:val="00C97D8F"/>
    <w:rsid w:val="00CA1041"/>
    <w:rsid w:val="00CA5DF2"/>
    <w:rsid w:val="00CA5FAF"/>
    <w:rsid w:val="00CA656D"/>
    <w:rsid w:val="00CA71CC"/>
    <w:rsid w:val="00CA774B"/>
    <w:rsid w:val="00CA7DAC"/>
    <w:rsid w:val="00CB2311"/>
    <w:rsid w:val="00CB2F71"/>
    <w:rsid w:val="00CB2FCF"/>
    <w:rsid w:val="00CB4458"/>
    <w:rsid w:val="00CD00DA"/>
    <w:rsid w:val="00CD1E04"/>
    <w:rsid w:val="00CD5D3A"/>
    <w:rsid w:val="00CE04D7"/>
    <w:rsid w:val="00CE1DF3"/>
    <w:rsid w:val="00CE4578"/>
    <w:rsid w:val="00CE6092"/>
    <w:rsid w:val="00CF1664"/>
    <w:rsid w:val="00CF23D3"/>
    <w:rsid w:val="00D02823"/>
    <w:rsid w:val="00D042A4"/>
    <w:rsid w:val="00D11C53"/>
    <w:rsid w:val="00D13248"/>
    <w:rsid w:val="00D17D5E"/>
    <w:rsid w:val="00D21FD1"/>
    <w:rsid w:val="00D22A98"/>
    <w:rsid w:val="00D23372"/>
    <w:rsid w:val="00D30287"/>
    <w:rsid w:val="00D377AE"/>
    <w:rsid w:val="00D42A3D"/>
    <w:rsid w:val="00D439AA"/>
    <w:rsid w:val="00D45813"/>
    <w:rsid w:val="00D4612C"/>
    <w:rsid w:val="00D4651F"/>
    <w:rsid w:val="00D50538"/>
    <w:rsid w:val="00D52076"/>
    <w:rsid w:val="00D53D8C"/>
    <w:rsid w:val="00D55D73"/>
    <w:rsid w:val="00D622BF"/>
    <w:rsid w:val="00D62914"/>
    <w:rsid w:val="00D64405"/>
    <w:rsid w:val="00D654FD"/>
    <w:rsid w:val="00D7214F"/>
    <w:rsid w:val="00D733B7"/>
    <w:rsid w:val="00D74D14"/>
    <w:rsid w:val="00D76334"/>
    <w:rsid w:val="00D76381"/>
    <w:rsid w:val="00D7650E"/>
    <w:rsid w:val="00D7677A"/>
    <w:rsid w:val="00D76E3C"/>
    <w:rsid w:val="00D8326F"/>
    <w:rsid w:val="00D84272"/>
    <w:rsid w:val="00D9198A"/>
    <w:rsid w:val="00D93CEB"/>
    <w:rsid w:val="00D9545C"/>
    <w:rsid w:val="00DA100E"/>
    <w:rsid w:val="00DA6C6D"/>
    <w:rsid w:val="00DA77FE"/>
    <w:rsid w:val="00DB1647"/>
    <w:rsid w:val="00DB3397"/>
    <w:rsid w:val="00DB53A0"/>
    <w:rsid w:val="00DC11F8"/>
    <w:rsid w:val="00DC2E57"/>
    <w:rsid w:val="00DD1CB9"/>
    <w:rsid w:val="00DD67CA"/>
    <w:rsid w:val="00DF47E3"/>
    <w:rsid w:val="00DF575C"/>
    <w:rsid w:val="00DF59BF"/>
    <w:rsid w:val="00DF65FD"/>
    <w:rsid w:val="00E020A1"/>
    <w:rsid w:val="00E02C2A"/>
    <w:rsid w:val="00E12F9A"/>
    <w:rsid w:val="00E138C0"/>
    <w:rsid w:val="00E13B67"/>
    <w:rsid w:val="00E22FC8"/>
    <w:rsid w:val="00E25614"/>
    <w:rsid w:val="00E27542"/>
    <w:rsid w:val="00E27AF1"/>
    <w:rsid w:val="00E33B13"/>
    <w:rsid w:val="00E33ECA"/>
    <w:rsid w:val="00E35D6F"/>
    <w:rsid w:val="00E37471"/>
    <w:rsid w:val="00E45F6B"/>
    <w:rsid w:val="00E50A93"/>
    <w:rsid w:val="00E54B6F"/>
    <w:rsid w:val="00E566BF"/>
    <w:rsid w:val="00E61113"/>
    <w:rsid w:val="00E61424"/>
    <w:rsid w:val="00E6628B"/>
    <w:rsid w:val="00E67413"/>
    <w:rsid w:val="00E71C79"/>
    <w:rsid w:val="00E745FF"/>
    <w:rsid w:val="00E74A20"/>
    <w:rsid w:val="00E74A85"/>
    <w:rsid w:val="00E84F8C"/>
    <w:rsid w:val="00E860D8"/>
    <w:rsid w:val="00EA01FC"/>
    <w:rsid w:val="00EA45A1"/>
    <w:rsid w:val="00EA4821"/>
    <w:rsid w:val="00EB003C"/>
    <w:rsid w:val="00EB1C6F"/>
    <w:rsid w:val="00EB25DE"/>
    <w:rsid w:val="00EB29F1"/>
    <w:rsid w:val="00EB4912"/>
    <w:rsid w:val="00EB6F69"/>
    <w:rsid w:val="00EB7B1E"/>
    <w:rsid w:val="00EC3CD2"/>
    <w:rsid w:val="00EC5993"/>
    <w:rsid w:val="00EC787F"/>
    <w:rsid w:val="00ED160E"/>
    <w:rsid w:val="00ED2A61"/>
    <w:rsid w:val="00ED4176"/>
    <w:rsid w:val="00EE17F9"/>
    <w:rsid w:val="00EE3830"/>
    <w:rsid w:val="00EE6400"/>
    <w:rsid w:val="00EF0BCB"/>
    <w:rsid w:val="00EF3723"/>
    <w:rsid w:val="00EF6213"/>
    <w:rsid w:val="00EF7016"/>
    <w:rsid w:val="00F0045E"/>
    <w:rsid w:val="00F02EA0"/>
    <w:rsid w:val="00F06A42"/>
    <w:rsid w:val="00F073E1"/>
    <w:rsid w:val="00F1187B"/>
    <w:rsid w:val="00F11CD4"/>
    <w:rsid w:val="00F13864"/>
    <w:rsid w:val="00F14138"/>
    <w:rsid w:val="00F1694D"/>
    <w:rsid w:val="00F20917"/>
    <w:rsid w:val="00F2200B"/>
    <w:rsid w:val="00F23547"/>
    <w:rsid w:val="00F30DAC"/>
    <w:rsid w:val="00F34966"/>
    <w:rsid w:val="00F429EA"/>
    <w:rsid w:val="00F42C7F"/>
    <w:rsid w:val="00F449EB"/>
    <w:rsid w:val="00F44C88"/>
    <w:rsid w:val="00F45012"/>
    <w:rsid w:val="00F50110"/>
    <w:rsid w:val="00F50E2D"/>
    <w:rsid w:val="00F53CC0"/>
    <w:rsid w:val="00F61333"/>
    <w:rsid w:val="00F6322D"/>
    <w:rsid w:val="00F63FB7"/>
    <w:rsid w:val="00F65DEC"/>
    <w:rsid w:val="00F71BA1"/>
    <w:rsid w:val="00F71F2E"/>
    <w:rsid w:val="00F7284D"/>
    <w:rsid w:val="00F778F2"/>
    <w:rsid w:val="00F8044E"/>
    <w:rsid w:val="00F80745"/>
    <w:rsid w:val="00F817DA"/>
    <w:rsid w:val="00F81A53"/>
    <w:rsid w:val="00F822E2"/>
    <w:rsid w:val="00F830D3"/>
    <w:rsid w:val="00F84780"/>
    <w:rsid w:val="00F91737"/>
    <w:rsid w:val="00F93D1C"/>
    <w:rsid w:val="00F95F70"/>
    <w:rsid w:val="00F9610F"/>
    <w:rsid w:val="00FA2225"/>
    <w:rsid w:val="00FA3CE3"/>
    <w:rsid w:val="00FA5051"/>
    <w:rsid w:val="00FB0CA1"/>
    <w:rsid w:val="00FB0D63"/>
    <w:rsid w:val="00FB1315"/>
    <w:rsid w:val="00FB3D2D"/>
    <w:rsid w:val="00FB594C"/>
    <w:rsid w:val="00FC4FE7"/>
    <w:rsid w:val="00FD4EE9"/>
    <w:rsid w:val="00FD5DE5"/>
    <w:rsid w:val="00FD790C"/>
    <w:rsid w:val="00FE0694"/>
    <w:rsid w:val="00FF03CB"/>
    <w:rsid w:val="00FF3BA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AC0"/>
  <w15:chartTrackingRefBased/>
  <w15:docId w15:val="{B32B8146-BEF8-44C3-A20A-3B5A0D1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24AF"/>
    <w:pPr>
      <w:keepNext/>
      <w:spacing w:before="240"/>
      <w:outlineLvl w:val="0"/>
    </w:pPr>
    <w:rPr>
      <w:rFonts w:ascii="Arial Black" w:hAnsi="Arial Black"/>
      <w:color w:val="38B44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4AF"/>
    <w:pPr>
      <w:keepNext/>
      <w:spacing w:before="40"/>
      <w:outlineLvl w:val="1"/>
    </w:pPr>
    <w:rPr>
      <w:rFonts w:ascii="Arial Black" w:hAnsi="Arial Black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AF"/>
    <w:rPr>
      <w:rFonts w:ascii="Arial Black" w:hAnsi="Arial Black" w:cs="Calibri"/>
      <w:color w:val="38B44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4AF"/>
    <w:rPr>
      <w:rFonts w:ascii="Arial Black" w:hAnsi="Arial Black" w:cs="Calibri"/>
      <w:color w:val="00B0F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4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24A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2D24AF"/>
    <w:pPr>
      <w:contextualSpacing/>
    </w:pPr>
    <w:rPr>
      <w:rFonts w:ascii="Arial Black" w:hAnsi="Arial Black"/>
      <w:color w:val="0B445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AF"/>
    <w:rPr>
      <w:rFonts w:ascii="Arial Black" w:hAnsi="Arial Black" w:cs="Calibri"/>
      <w:color w:val="0B445F"/>
      <w:spacing w:val="-1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20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D7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E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831"/>
    <w:pPr>
      <w:ind w:left="720"/>
    </w:pPr>
  </w:style>
  <w:style w:type="character" w:customStyle="1" w:styleId="date-and-timeline-break">
    <w:name w:val="date-and-time__line-break"/>
    <w:basedOn w:val="DefaultParagraphFont"/>
    <w:rsid w:val="004E278D"/>
  </w:style>
  <w:style w:type="paragraph" w:styleId="NormalWeb">
    <w:name w:val="Normal (Web)"/>
    <w:basedOn w:val="Normal"/>
    <w:uiPriority w:val="99"/>
    <w:semiHidden/>
    <w:unhideWhenUsed/>
    <w:rsid w:val="00A72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723C8"/>
    <w:rPr>
      <w:i/>
      <w:iCs/>
    </w:rPr>
  </w:style>
  <w:style w:type="paragraph" w:customStyle="1" w:styleId="category">
    <w:name w:val="category"/>
    <w:basedOn w:val="Normal"/>
    <w:rsid w:val="00064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rgency-badge">
    <w:name w:val="urgency-badge"/>
    <w:basedOn w:val="DefaultParagraphFont"/>
    <w:rsid w:val="000646D2"/>
  </w:style>
  <w:style w:type="character" w:customStyle="1" w:styleId="fileext">
    <w:name w:val="fileext"/>
    <w:basedOn w:val="DefaultParagraphFont"/>
    <w:rsid w:val="0085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9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59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mahitahihauora.co.nz/register?sgid=231dd73d69094423b676e8a0534da1f8" TargetMode="External"/><Relationship Id="rId18" Type="http://schemas.openxmlformats.org/officeDocument/2006/relationships/hyperlink" Target="https://education.mahitahihauora.co.nz/w/events/597-cpr-courses-week-of-30th-oct-to-2nd-nov-register-interest-now/2548" TargetMode="External"/><Relationship Id="rId26" Type="http://schemas.openxmlformats.org/officeDocument/2006/relationships/hyperlink" Target="https://mohnz.zoom.us/webinar/register/WN_4-AuqRhWRKaLxYwFq3PLNA" TargetMode="External"/><Relationship Id="rId21" Type="http://schemas.openxmlformats.org/officeDocument/2006/relationships/hyperlink" Target="https://forms.office.com/pages/responsepage.aspx?id=hy1KSbUk2EKKPXdEi-HUb1CEL2NyUctEtHlRI7OpkkJUNDM0SDlLWDkwS1M5RkNaWDBXWUQ1MFBLVS4u" TargetMode="External"/><Relationship Id="rId34" Type="http://schemas.openxmlformats.org/officeDocument/2006/relationships/hyperlink" Target="https://www.hqsc.govt.nz/resources/resource-library/learning-and-education-modules-on-understanding-bias-in-health-care/" TargetMode="External"/><Relationship Id="rId7" Type="http://schemas.openxmlformats.org/officeDocument/2006/relationships/hyperlink" Target="https://education.mahitahihauora.co.nz/w/" TargetMode="External"/><Relationship Id="rId12" Type="http://schemas.openxmlformats.org/officeDocument/2006/relationships/hyperlink" Target="https://education.mahitahihauora.co.nz/register?sgid=45e3ab3d18ed463fb354cffb37370f2c" TargetMode="External"/><Relationship Id="rId17" Type="http://schemas.openxmlformats.org/officeDocument/2006/relationships/hyperlink" Target="mailto:education@mahitahihauora.co.nz" TargetMode="External"/><Relationship Id="rId25" Type="http://schemas.openxmlformats.org/officeDocument/2006/relationships/hyperlink" Target="https://www.nsu.govt.nz/health-professionals/national-cervical-screening-programme/hpv-primary-screening/hpv-primary" TargetMode="External"/><Relationship Id="rId33" Type="http://schemas.openxmlformats.org/officeDocument/2006/relationships/hyperlink" Target="https://www.akohiringa.co.nz/education/being-culturally-competent-is-not-enough-bulletin-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mmune.org.nz/catalogue/2-day-vaccinator-foundation-b" TargetMode="External"/><Relationship Id="rId20" Type="http://schemas.openxmlformats.org/officeDocument/2006/relationships/hyperlink" Target="https://mobilehealth.zoom.us/webinar/register/WN_ZzhUEIMRQ1KuNcfpv7BeIQ" TargetMode="External"/><Relationship Id="rId29" Type="http://schemas.openxmlformats.org/officeDocument/2006/relationships/hyperlink" Target="https://www.acc.co.nz/for-providers/provide-services/cultural-safety-and-competenc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mahitahihauora.co.nz/register?sgid=704a27852cda401ea6dc6d4b9df2707f" TargetMode="External"/><Relationship Id="rId24" Type="http://schemas.openxmlformats.org/officeDocument/2006/relationships/hyperlink" Target="https://www.wellwomenandfamily.co.nz/copy-of-cervical-sample-taker-s-course-1" TargetMode="External"/><Relationship Id="rId32" Type="http://schemas.openxmlformats.org/officeDocument/2006/relationships/hyperlink" Target="https://www.rnzcgp.org.nz/running-a-practice/the-foundation-standard/turoro-patients/41-responsiveness-to-diversity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mmune.org.nz/catalogue/vaccinator-update-in-person-d4" TargetMode="External"/><Relationship Id="rId23" Type="http://schemas.openxmlformats.org/officeDocument/2006/relationships/hyperlink" Target="https://forms.office.com/pages/responsepage.aspx?id=hy1KSbUk2EKKPXdEi-HUb1CEL2NyUctEtHlRI7OpkkJUNDM0SDlLWDkwS1M5RkNaWDBXWUQ1MFBLVS4u" TargetMode="External"/><Relationship Id="rId28" Type="http://schemas.openxmlformats.org/officeDocument/2006/relationships/hyperlink" Target="mailto:education@mahitahihauora.co.nz" TargetMode="External"/><Relationship Id="rId36" Type="http://schemas.openxmlformats.org/officeDocument/2006/relationships/hyperlink" Target="mailto:Education@Mahitahihauora.co.nz" TargetMode="External"/><Relationship Id="rId10" Type="http://schemas.openxmlformats.org/officeDocument/2006/relationships/hyperlink" Target="https://education.mahitahihauora.co.nz/w/" TargetMode="External"/><Relationship Id="rId19" Type="http://schemas.openxmlformats.org/officeDocument/2006/relationships/hyperlink" Target="https://mahitahihauora.co.nz/resources-hp/education/" TargetMode="External"/><Relationship Id="rId31" Type="http://schemas.openxmlformats.org/officeDocument/2006/relationships/hyperlink" Target="https://members.mauriora.co.nz/course/cultural-competency-and-cultural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mahitahihauora.co.nz/w/upcoming/" TargetMode="External"/><Relationship Id="rId14" Type="http://schemas.openxmlformats.org/officeDocument/2006/relationships/hyperlink" Target="https://education.mahitahihauora.co.nz/register?sgid=d8e41219fcbf4df39e901be0932054b9" TargetMode="External"/><Relationship Id="rId22" Type="http://schemas.openxmlformats.org/officeDocument/2006/relationships/hyperlink" Target="mailto:education@mahitahihauora.co.nz" TargetMode="External"/><Relationship Id="rId27" Type="http://schemas.openxmlformats.org/officeDocument/2006/relationships/hyperlink" Target="https://education.mahitahihauora.co.nz/w/upcoming/" TargetMode="External"/><Relationship Id="rId30" Type="http://schemas.openxmlformats.org/officeDocument/2006/relationships/hyperlink" Target="https://www.youtube.com/watch?v=H8mh5KHfNbs" TargetMode="External"/><Relationship Id="rId35" Type="http://schemas.openxmlformats.org/officeDocument/2006/relationships/image" Target="media/image2.png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Jones</dc:creator>
  <cp:keywords/>
  <dc:description/>
  <cp:lastModifiedBy>Rae Jones</cp:lastModifiedBy>
  <cp:revision>104</cp:revision>
  <cp:lastPrinted>2022-11-14T02:59:00Z</cp:lastPrinted>
  <dcterms:created xsi:type="dcterms:W3CDTF">2023-06-07T03:16:00Z</dcterms:created>
  <dcterms:modified xsi:type="dcterms:W3CDTF">2023-07-12T23:42:00Z</dcterms:modified>
</cp:coreProperties>
</file>